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14" w:rsidRPr="003A6450" w:rsidRDefault="00C04152" w:rsidP="003A6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D73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XXII.152.</w:t>
      </w:r>
      <w:r w:rsidRP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B66B86" w:rsidRP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536C92" w:rsidRDefault="00C04152" w:rsidP="003A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</w:t>
      </w:r>
      <w:r w:rsidR="00F85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</w:t>
      </w:r>
      <w:r w:rsidRP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Domaradz</w:t>
      </w:r>
    </w:p>
    <w:p w:rsidR="00F85B8D" w:rsidRDefault="00F85B8D" w:rsidP="003A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4152" w:rsidRPr="00F85B8D" w:rsidRDefault="00D73F73" w:rsidP="003A6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14 </w:t>
      </w:r>
      <w:r w:rsidR="00B2076E" w:rsidRPr="00F85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listopada </w:t>
      </w:r>
      <w:r w:rsidR="00C04152" w:rsidRPr="00F85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B66B86" w:rsidRPr="00F85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C04152" w:rsidRPr="00F85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536C92" w:rsidRDefault="00536C92" w:rsidP="003A6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4152" w:rsidRPr="003A6450" w:rsidRDefault="00C04152" w:rsidP="003A6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</w:t>
      </w:r>
      <w:r w:rsidR="00536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wysokości stawek podatku od środków</w:t>
      </w:r>
      <w:r w:rsidR="00536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transportowych</w:t>
      </w:r>
      <w:r w:rsid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201</w:t>
      </w:r>
      <w:r w:rsidR="00B66B86" w:rsidRP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art.18 ust.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pkt 8,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40 ust. 1 i art. 41 ust. 1 ustawy z dnia 8 mar</w:t>
      </w:r>
      <w:r w:rsid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ca 1990 r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</w:t>
      </w:r>
      <w:r w:rsidR="002C1F7B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F7B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F7B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poz. 446</w:t>
      </w:r>
      <w:r w:rsidR="008627C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r w:rsidR="008627C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art.10 ust.1 ustawy z dnia 12 stycznia 1991 r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podatkach i op</w:t>
      </w:r>
      <w:r w:rsidR="00674B1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łatach lokalnych (Dz. U. z  2016 r. poz. 716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C04152" w:rsidP="003A6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</w:t>
      </w:r>
      <w:r w:rsidR="00AB601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Domaradz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C04152" w:rsidP="003A6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C04152" w:rsidRDefault="00AB6017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wysokość stawek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od śr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odków transportowych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6C92" w:rsidRPr="003A6450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AB6017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1.Od samochodów ciężarowych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dopuszczalnej masie całkowitej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3,5 tony i poniżej 12 ton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a/ powyżej 3,5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do 5,5 ton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włącznie</w:t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791,00</w:t>
      </w: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b/ powyżej 5,5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9,0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włącznie</w:t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300,00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c/ powyżej 9,0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poniżej 12 ton</w:t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554,00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2. Od samochodów ciężarowych o liczbie osi, dopusz</w:t>
      </w:r>
      <w:r w:rsidR="00AB601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czalnej masie całkowitej równej lub wyższej niż 12 ton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zawieszeniem pneumatycznym lub zaw</w:t>
      </w:r>
      <w:r w:rsidR="00391638">
        <w:rPr>
          <w:rFonts w:ascii="Times New Roman" w:eastAsia="Times New Roman" w:hAnsi="Times New Roman" w:cs="Times New Roman"/>
          <w:sz w:val="24"/>
          <w:szCs w:val="24"/>
          <w:lang w:eastAsia="pl-PL"/>
        </w:rPr>
        <w:t>ieszeniem uznanym za równoważne: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1/ dwie osie: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a/ nie mniej niż 12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13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034,00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nie mniej niż 13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14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093,00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nie mniej niż 14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 do mniej niż 15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154,00</w:t>
      </w:r>
    </w:p>
    <w:p w:rsidR="00C04152" w:rsidRPr="003A6450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d/ nie mniej niż 15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851,00</w:t>
      </w:r>
    </w:p>
    <w:p w:rsidR="003A6450" w:rsidRDefault="003A6450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2/ trzy osie: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a/ nie mniej niż 12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 do mniej niż 17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337,00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nie mniej niż 17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19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1 371,00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nie mniej niż 19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21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1 764,00</w:t>
      </w:r>
    </w:p>
    <w:p w:rsidR="00C04152" w:rsidRPr="003A6450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d/ nie mniej niż 21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 do mniej niż 23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750,00</w:t>
      </w:r>
    </w:p>
    <w:p w:rsidR="00536C92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e/ nie mniej niż 23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25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2 126,00</w:t>
      </w:r>
    </w:p>
    <w:p w:rsidR="003A6450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f/ nie mniej niż 25 t</w:t>
      </w:r>
      <w:r w:rsidR="001241F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247,00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3/ cztery osie i więcej: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a/ nie mniej niż 12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25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1 944,00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nie mniej niż 25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27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2 066,00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nie mniej niż 27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29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2 187,00</w:t>
      </w:r>
    </w:p>
    <w:p w:rsidR="00536C92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d/ nie mniej niż 29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31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91,00</w:t>
      </w:r>
    </w:p>
    <w:p w:rsidR="00C04152" w:rsidRPr="003A6450" w:rsidRDefault="00536C9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e/ nie mniej niż 31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430,00</w:t>
      </w:r>
    </w:p>
    <w:p w:rsidR="003A6450" w:rsidRDefault="003A6450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3A6450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3A6450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Od samochodów ciężarowych o liczbie osi, dopusz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czalnej masie całkowitej równej lub wyższej niż 12 ton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system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zawieszenia osi jezdnych: 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dwie osie:</w:t>
      </w:r>
    </w:p>
    <w:p w:rsidR="00C917EC" w:rsidRDefault="004C6797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a/ nie mniej niż 12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13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1 093,00</w:t>
      </w:r>
    </w:p>
    <w:p w:rsidR="00C917EC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nie mniej niż 13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14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1 154,00</w:t>
      </w:r>
    </w:p>
    <w:p w:rsidR="00C917EC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nie mniej niż 14 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ton do mniej niż 15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1 215,00</w:t>
      </w:r>
    </w:p>
    <w:p w:rsidR="00C04152" w:rsidRPr="003A6450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d/ nie mniej niż 15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641,00</w:t>
      </w:r>
    </w:p>
    <w:p w:rsidR="007E3C22" w:rsidRDefault="007E3C2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2/ trzy osie:</w:t>
      </w:r>
    </w:p>
    <w:p w:rsidR="00C917EC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a/ nie mniej niż 12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17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658,00</w:t>
      </w:r>
    </w:p>
    <w:p w:rsidR="00C917EC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nie mniej niż 17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19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580,00</w:t>
      </w:r>
    </w:p>
    <w:p w:rsidR="00C917EC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nie mniej niż 19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21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764,00</w:t>
      </w:r>
    </w:p>
    <w:p w:rsidR="00C917EC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d/ nie mniej niż 21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23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945,00</w:t>
      </w:r>
    </w:p>
    <w:p w:rsidR="00C917EC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e/ nie mniej niż 23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mniej niż 25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127,00</w:t>
      </w:r>
    </w:p>
    <w:p w:rsidR="007E3C22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f/ nie mniej niż 25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247,00</w:t>
      </w:r>
    </w:p>
    <w:p w:rsidR="00C917EC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3/ cztery osie i więcej:</w:t>
      </w:r>
    </w:p>
    <w:p w:rsidR="00C917EC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a/ nie mniej niż 12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25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1 945,00</w:t>
      </w:r>
    </w:p>
    <w:p w:rsidR="00C917EC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nie mniej niż 25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27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2 191,00</w:t>
      </w:r>
    </w:p>
    <w:p w:rsidR="00C917EC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nie mniej niż 27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29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2 430,00</w:t>
      </w:r>
    </w:p>
    <w:p w:rsidR="00C917EC" w:rsidRPr="00D73F73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d/ nie mniej niż 29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31 t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 </w:t>
      </w:r>
      <w:r w:rsidR="0075226A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072</w:t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</w:p>
    <w:p w:rsidR="00C04152" w:rsidRPr="00D73F73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e/ nie mniej niż 31 t</w:t>
      </w:r>
      <w:r w:rsidR="00591D0D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226A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26A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072</w:t>
      </w:r>
      <w:r w:rsidR="00C04152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4. Od ciągników siodłowych i balastowych przystosowanych do używania łącznie z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naczepą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przyczepą o</w:t>
      </w:r>
      <w:r w:rsidR="00591D0D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dopuszczalnej masie całkowitej zespołu pojazdów od 3,5 tony i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12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ton: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191,00</w:t>
      </w:r>
    </w:p>
    <w:p w:rsidR="00C917EC" w:rsidRPr="003A6450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5. Od ciągników siodłowych i balastowych przystosowanych do używania łącznie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naczepą lub przyczepą o 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liczbie osi i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dopuszczalnej masie całkowitej zespołu pojazdów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ciągnik siodłowy + naczepa, ciągnik balastowy + przyczepa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równej lub wyższej niż 12 ton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zawieszeniem pneumatycznym lub zawieszeniem uznanym za równoważne: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dwie osie: </w:t>
      </w:r>
    </w:p>
    <w:p w:rsidR="00C917EC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a/ nie mniej niż 12 t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18 t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935,00</w:t>
      </w:r>
    </w:p>
    <w:p w:rsidR="00C917EC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b/ nie mniej niż 18 t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25 t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1 034,00</w:t>
      </w:r>
    </w:p>
    <w:p w:rsidR="00C917EC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c/ nie mniej niż 25 t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31 t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337,00 </w:t>
      </w:r>
    </w:p>
    <w:p w:rsidR="007E3C22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d/ nie mniej niż 31 t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7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834,00</w:t>
      </w:r>
    </w:p>
    <w:p w:rsidR="00C917EC" w:rsidRDefault="00C917E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2/ trzy osie</w:t>
      </w:r>
      <w:r w:rsidR="008D2F5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więcej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00AC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a/ nie mniej niż 12 t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40 t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700,00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b/ nie mniej niż 40 t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187,00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6. Od ciągników siodłowych i balastowych przystosowanych do używania łącznie z naczepą lub przyczepą o liczbie osi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dopuszczalnej masie całkowitej zespołu pojazdów 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ciągnik siodłowy + naczepa, ciągnik balastowy + przyczepa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44797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równej  lub wyższej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12 ton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s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ystemem zawieszenia osi jezdnych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3C22" w:rsidRDefault="007E3C2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C22" w:rsidRPr="003A6450" w:rsidRDefault="007E3C2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1/ dwie osie:</w:t>
      </w:r>
    </w:p>
    <w:p w:rsidR="006800AC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a/ nie mniej niż 12 t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18 t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191,00</w:t>
      </w:r>
    </w:p>
    <w:p w:rsidR="006800AC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b/ nie mniej niż 18 t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25 t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458,00</w:t>
      </w:r>
    </w:p>
    <w:p w:rsidR="006800AC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c/ nie mniej niż 25 t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31 t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641,00</w:t>
      </w:r>
    </w:p>
    <w:p w:rsidR="00C04152" w:rsidRPr="00D73F73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d/ nie mniej niż 31 t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226A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26A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374</w:t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</w:p>
    <w:p w:rsidR="008D2F54" w:rsidRPr="00D73F73" w:rsidRDefault="008D2F54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Pr="00D73F73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2/ trzy osie</w:t>
      </w:r>
      <w:r w:rsidR="008D2F54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więcej</w:t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00AC" w:rsidRPr="00D73F73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a/ nie mniej niż 12 t</w:t>
      </w:r>
      <w:r w:rsidR="009E787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40 t</w:t>
      </w:r>
      <w:r w:rsidR="009E787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187,00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b/ nie mniej niż 40 t</w:t>
      </w:r>
      <w:r w:rsidR="009E787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226A"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3 072</w:t>
      </w:r>
      <w:r w:rsidRPr="00D73F73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7. Od przyczep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naczep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łącznie z pojazdem silnikowym posiadają dopuszczalną masę całkowitą od 7 ton i poniżej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12 ton, z wyjątkiem związanych wyłącznie z działalnością rolniczą prowadzoną przez podatnika podatku rolnego: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608,00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8. Od przyczep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naczep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1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osi i dopuszczalnej masie całkowitej zespołu pojazdów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naczepa/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przyczepa + pojazd silnikowy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równ</w:t>
      </w:r>
      <w:r w:rsidR="009215A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8D2F5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wyższ</w:t>
      </w:r>
      <w:r w:rsidR="009215A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8D2F5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F5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12 t</w:t>
      </w:r>
      <w:r w:rsidR="009E787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8D2F5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wyjątkiem związanych wyłącznie z działalnością rolniczą prowadzoną przez podatnika podatku rolnego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zawieszeniem pneumatycznym lub zawieszeniem uznanym za równoważne: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1/ jed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na oś:</w:t>
      </w:r>
    </w:p>
    <w:p w:rsidR="006800AC" w:rsidRDefault="006800A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a/ nie mniej niż 12 ton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mniej niż 18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851,00</w:t>
      </w:r>
    </w:p>
    <w:p w:rsidR="006800AC" w:rsidRDefault="006800A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nie mniej niż 18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25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093,00</w:t>
      </w:r>
    </w:p>
    <w:p w:rsidR="006800AC" w:rsidRDefault="006800A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nie mniej niż 25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277,00</w:t>
      </w:r>
    </w:p>
    <w:p w:rsidR="006800AC" w:rsidRDefault="006800A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2/ dwie osie:</w:t>
      </w:r>
    </w:p>
    <w:p w:rsidR="006800AC" w:rsidRDefault="006800A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a/ nie mniej niż 12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28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791,00</w:t>
      </w:r>
    </w:p>
    <w:p w:rsidR="006800AC" w:rsidRDefault="002B7C37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b/ nie mniej niż 28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33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972,00</w:t>
      </w:r>
    </w:p>
    <w:p w:rsidR="006800AC" w:rsidRDefault="006800A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nie mniej niż 33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38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154,00</w:t>
      </w:r>
    </w:p>
    <w:p w:rsidR="00C04152" w:rsidRPr="003A6450" w:rsidRDefault="002B7C37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d/ nie mniej niż 38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519,00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3/ trzy osie</w:t>
      </w:r>
      <w:r w:rsidR="00E2574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więcej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0AC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a/ nie mniej niż 12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38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337,00</w:t>
      </w:r>
    </w:p>
    <w:p w:rsidR="00C04152" w:rsidRPr="003A6450" w:rsidRDefault="006800A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nie mniej niż 38 t</w:t>
      </w:r>
      <w:r w:rsidR="00B81BB8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580,00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744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E2574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Od przyczep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2574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naczep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1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liczbie osi i dopuszczalnej masie całkowitej zespołu pojazdów 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naczepa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przyczep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pojazd silnikowy</w:t>
      </w:r>
      <w:r w:rsidR="006800A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74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równ</w:t>
      </w:r>
      <w:r w:rsidR="009215A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2574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wyższ</w:t>
      </w:r>
      <w:r w:rsidR="009215A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2574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ton, </w:t>
      </w:r>
      <w:r w:rsidR="00E2574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związanych wyłącznie z działalnością rolniczą prowadzoną przez podatnika podatku rolnego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5744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74121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 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 </w:t>
      </w:r>
      <w:r w:rsidR="0074121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zawieszeniem osi jezdnych: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1/ jedna oś:</w:t>
      </w:r>
    </w:p>
    <w:p w:rsidR="006800AC" w:rsidRDefault="006800A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a/ nie mniej niż 12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18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851,00</w:t>
      </w:r>
    </w:p>
    <w:p w:rsidR="006800AC" w:rsidRDefault="006800A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nie mniej niż 18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25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093,00</w:t>
      </w:r>
    </w:p>
    <w:p w:rsidR="00C04152" w:rsidRPr="003A6450" w:rsidRDefault="006800AC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nie mniej niż 25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277,00</w:t>
      </w:r>
    </w:p>
    <w:p w:rsidR="007E3C22" w:rsidRDefault="007E3C2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2/ dwie osie:</w:t>
      </w:r>
    </w:p>
    <w:p w:rsidR="006800AC" w:rsidRDefault="00F85B8D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a/ nie mniej niż 12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28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202,00</w:t>
      </w:r>
    </w:p>
    <w:p w:rsidR="006800AC" w:rsidRDefault="00F85B8D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nie mniej niż 28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33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337,00</w:t>
      </w:r>
    </w:p>
    <w:p w:rsidR="006800AC" w:rsidRDefault="00F85B8D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nie mniej niż 33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38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700,00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d/ nie mniej niż 38 t</w:t>
      </w:r>
      <w:r w:rsidR="0086009C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187,00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3/ trzy osie</w:t>
      </w:r>
      <w:r w:rsidR="0074121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więcej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00AC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a/ nie mniej niż 12 t</w:t>
      </w:r>
      <w:r w:rsidR="00FF157E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mniej niż 38 t</w:t>
      </w:r>
      <w:r w:rsidR="00FF157E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337,00</w:t>
      </w:r>
    </w:p>
    <w:p w:rsidR="00C04152" w:rsidRPr="003A6450" w:rsidRDefault="00F85B8D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nie mniej niż 38 t</w:t>
      </w:r>
      <w:r w:rsidR="00FF157E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152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700,00</w:t>
      </w:r>
    </w:p>
    <w:p w:rsidR="00F85B8D" w:rsidRDefault="00F85B8D" w:rsidP="003A64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C04152" w:rsidP="003A64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741219"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Od autobusu,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liczby miejsc do siedzenia poza </w:t>
      </w:r>
      <w:r w:rsidR="00921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</w:t>
      </w:r>
      <w:r w:rsidR="009215A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04152" w:rsidRPr="003A6450" w:rsidRDefault="00F85B8D" w:rsidP="003A64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mniejszej niż 22 miejsca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13A2">
        <w:rPr>
          <w:rFonts w:ascii="Times New Roman" w:eastAsia="Times New Roman" w:hAnsi="Times New Roman" w:cs="Times New Roman"/>
          <w:sz w:val="24"/>
          <w:szCs w:val="24"/>
          <w:lang w:eastAsia="pl-PL"/>
        </w:rPr>
        <w:t>607,00</w:t>
      </w:r>
    </w:p>
    <w:p w:rsidR="00C04152" w:rsidRDefault="00C04152" w:rsidP="003A64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c) rów</w:t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>nej lub większej niż 22 miejsca</w:t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5B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1 277,00</w:t>
      </w:r>
    </w:p>
    <w:p w:rsidR="003A6450" w:rsidRPr="003A6450" w:rsidRDefault="003A6450" w:rsidP="003A64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C04152" w:rsidP="003A6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</w:t>
      </w:r>
      <w:r w:rsidR="002B7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Domaradz</w:t>
      </w: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4152" w:rsidRPr="003A6450" w:rsidRDefault="00C04152" w:rsidP="003A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52" w:rsidRPr="003A6450" w:rsidRDefault="00C04152" w:rsidP="003A6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45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A6450" w:rsidRDefault="003A6450" w:rsidP="003A6450">
      <w:pPr>
        <w:pStyle w:val="Bezodstpw"/>
        <w:jc w:val="both"/>
        <w:rPr>
          <w:color w:val="000000"/>
          <w:sz w:val="24"/>
          <w:szCs w:val="24"/>
        </w:rPr>
      </w:pPr>
      <w:r w:rsidRPr="00D13754">
        <w:rPr>
          <w:color w:val="000000"/>
          <w:sz w:val="24"/>
          <w:szCs w:val="24"/>
        </w:rPr>
        <w:t>Uchwała wchodzi w życie  po upływie 14 dni od dnia ogłoszenia w Dzienniku Urzędowym Województwa Podkarpackiego z mocą obowiązującą od dnia 1 stycznia 2017 r.</w:t>
      </w:r>
    </w:p>
    <w:p w:rsidR="004C6797" w:rsidRDefault="004C6797" w:rsidP="003A6450">
      <w:pPr>
        <w:pStyle w:val="Bezodstpw"/>
        <w:jc w:val="both"/>
        <w:rPr>
          <w:color w:val="000000"/>
          <w:sz w:val="24"/>
          <w:szCs w:val="24"/>
        </w:rPr>
      </w:pPr>
    </w:p>
    <w:p w:rsidR="004C6797" w:rsidRDefault="004C6797" w:rsidP="003A6450">
      <w:pPr>
        <w:pStyle w:val="Bezodstpw"/>
        <w:jc w:val="both"/>
        <w:rPr>
          <w:color w:val="000000"/>
          <w:sz w:val="24"/>
          <w:szCs w:val="24"/>
        </w:rPr>
      </w:pPr>
    </w:p>
    <w:p w:rsidR="004C6797" w:rsidRDefault="004C6797" w:rsidP="003A6450">
      <w:pPr>
        <w:pStyle w:val="Bezodstpw"/>
        <w:jc w:val="both"/>
        <w:rPr>
          <w:color w:val="000000"/>
          <w:sz w:val="24"/>
          <w:szCs w:val="24"/>
        </w:rPr>
      </w:pPr>
    </w:p>
    <w:p w:rsidR="004C6797" w:rsidRDefault="004C6797" w:rsidP="003A6450">
      <w:pPr>
        <w:pStyle w:val="Bezodstpw"/>
        <w:jc w:val="both"/>
        <w:rPr>
          <w:color w:val="000000"/>
          <w:sz w:val="24"/>
          <w:szCs w:val="24"/>
        </w:rPr>
      </w:pPr>
    </w:p>
    <w:p w:rsidR="004C6797" w:rsidRPr="00D13754" w:rsidRDefault="004C6797" w:rsidP="003A6450">
      <w:pPr>
        <w:pStyle w:val="Bezodstpw"/>
        <w:jc w:val="both"/>
        <w:rPr>
          <w:color w:val="000000"/>
          <w:sz w:val="24"/>
          <w:szCs w:val="24"/>
        </w:rPr>
      </w:pPr>
    </w:p>
    <w:sectPr w:rsidR="004C6797" w:rsidRPr="00D137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EB" w:rsidRDefault="00BD12EB">
      <w:pPr>
        <w:spacing w:after="0" w:line="240" w:lineRule="auto"/>
      </w:pPr>
      <w:r>
        <w:separator/>
      </w:r>
    </w:p>
  </w:endnote>
  <w:endnote w:type="continuationSeparator" w:id="0">
    <w:p w:rsidR="00BD12EB" w:rsidRDefault="00BD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E1" w:rsidRDefault="00C04152" w:rsidP="00D12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53E1" w:rsidRDefault="00BD12EB" w:rsidP="00D123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E1" w:rsidRPr="00CB5CB0" w:rsidRDefault="00C04152" w:rsidP="00D12349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 w:rsidRPr="00CB5CB0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CB5CB0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CB5CB0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E4518E">
      <w:rPr>
        <w:rStyle w:val="Numerstrony"/>
        <w:rFonts w:ascii="Times New Roman" w:hAnsi="Times New Roman" w:cs="Times New Roman"/>
        <w:noProof/>
        <w:sz w:val="20"/>
        <w:szCs w:val="20"/>
      </w:rPr>
      <w:t>4</w:t>
    </w:r>
    <w:r w:rsidRPr="00CB5CB0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  <w:p w:rsidR="005253E1" w:rsidRDefault="00BD12EB" w:rsidP="00D123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EB" w:rsidRDefault="00BD12EB">
      <w:pPr>
        <w:spacing w:after="0" w:line="240" w:lineRule="auto"/>
      </w:pPr>
      <w:r>
        <w:separator/>
      </w:r>
    </w:p>
  </w:footnote>
  <w:footnote w:type="continuationSeparator" w:id="0">
    <w:p w:rsidR="00BD12EB" w:rsidRDefault="00BD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73D48"/>
    <w:multiLevelType w:val="hybridMultilevel"/>
    <w:tmpl w:val="320E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76F0"/>
    <w:multiLevelType w:val="hybridMultilevel"/>
    <w:tmpl w:val="F322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52"/>
    <w:rsid w:val="00081540"/>
    <w:rsid w:val="001241F9"/>
    <w:rsid w:val="001F3BD8"/>
    <w:rsid w:val="00291364"/>
    <w:rsid w:val="002B7C37"/>
    <w:rsid w:val="002C1F7B"/>
    <w:rsid w:val="00391638"/>
    <w:rsid w:val="003A6450"/>
    <w:rsid w:val="004C6797"/>
    <w:rsid w:val="00503A9E"/>
    <w:rsid w:val="005142D0"/>
    <w:rsid w:val="00520A56"/>
    <w:rsid w:val="00534B32"/>
    <w:rsid w:val="00536C92"/>
    <w:rsid w:val="00591D0D"/>
    <w:rsid w:val="005F09DC"/>
    <w:rsid w:val="0065079D"/>
    <w:rsid w:val="00673209"/>
    <w:rsid w:val="00674B14"/>
    <w:rsid w:val="006800AC"/>
    <w:rsid w:val="006B5F46"/>
    <w:rsid w:val="00741219"/>
    <w:rsid w:val="0075226A"/>
    <w:rsid w:val="0077726A"/>
    <w:rsid w:val="007D310A"/>
    <w:rsid w:val="007E3C22"/>
    <w:rsid w:val="0086009C"/>
    <w:rsid w:val="008627C9"/>
    <w:rsid w:val="0087781B"/>
    <w:rsid w:val="008D2F54"/>
    <w:rsid w:val="009215A4"/>
    <w:rsid w:val="00944797"/>
    <w:rsid w:val="009E787C"/>
    <w:rsid w:val="00A56414"/>
    <w:rsid w:val="00A66B52"/>
    <w:rsid w:val="00AB6017"/>
    <w:rsid w:val="00AD4554"/>
    <w:rsid w:val="00AE00E3"/>
    <w:rsid w:val="00B2076E"/>
    <w:rsid w:val="00B66B86"/>
    <w:rsid w:val="00B81BB8"/>
    <w:rsid w:val="00BA373F"/>
    <w:rsid w:val="00BD12EB"/>
    <w:rsid w:val="00C04152"/>
    <w:rsid w:val="00C13F35"/>
    <w:rsid w:val="00C75DF6"/>
    <w:rsid w:val="00C917EC"/>
    <w:rsid w:val="00CB5CB0"/>
    <w:rsid w:val="00D45F1B"/>
    <w:rsid w:val="00D73F73"/>
    <w:rsid w:val="00D96CA9"/>
    <w:rsid w:val="00E25744"/>
    <w:rsid w:val="00E4518E"/>
    <w:rsid w:val="00F813A2"/>
    <w:rsid w:val="00F85B8D"/>
    <w:rsid w:val="00F91E56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2CDA2-C99D-4933-B983-7214510A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4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152"/>
  </w:style>
  <w:style w:type="character" w:styleId="Numerstrony">
    <w:name w:val="page number"/>
    <w:basedOn w:val="Domylnaczcionkaakapitu"/>
    <w:rsid w:val="00C04152"/>
  </w:style>
  <w:style w:type="paragraph" w:styleId="Akapitzlist">
    <w:name w:val="List Paragraph"/>
    <w:basedOn w:val="Normalny"/>
    <w:uiPriority w:val="34"/>
    <w:qFormat/>
    <w:rsid w:val="00AB6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1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2016-10-27T11:29:00Z</cp:lastPrinted>
  <dcterms:created xsi:type="dcterms:W3CDTF">2016-11-29T13:41:00Z</dcterms:created>
  <dcterms:modified xsi:type="dcterms:W3CDTF">2016-11-29T13:41:00Z</dcterms:modified>
</cp:coreProperties>
</file>