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11033D">
        <w:rPr>
          <w:rFonts w:ascii="Times New Roman" w:hAnsi="Times New Roman" w:cs="Times New Roman"/>
          <w:b/>
          <w:bCs/>
          <w:sz w:val="24"/>
          <w:szCs w:val="24"/>
        </w:rPr>
        <w:t xml:space="preserve"> VIII.59.2019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11033D">
        <w:rPr>
          <w:rFonts w:ascii="Times New Roman" w:hAnsi="Times New Roman" w:cs="Times New Roman"/>
          <w:sz w:val="24"/>
          <w:szCs w:val="24"/>
        </w:rPr>
        <w:t>26 czerwca 2019 r.</w:t>
      </w:r>
      <w:bookmarkStart w:id="0" w:name="_GoBack"/>
      <w:bookmarkEnd w:id="0"/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9542F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9542F1">
        <w:rPr>
          <w:rFonts w:ascii="Times New Roman" w:hAnsi="Times New Roman" w:cs="Times New Roman"/>
        </w:rPr>
        <w:t>869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1A6D9A">
        <w:rPr>
          <w:rFonts w:ascii="Times New Roman" w:hAnsi="Times New Roman" w:cs="Times New Roman"/>
        </w:rPr>
        <w:t>1</w:t>
      </w:r>
      <w:r w:rsidR="003F12A9">
        <w:rPr>
          <w:rFonts w:ascii="Times New Roman" w:hAnsi="Times New Roman" w:cs="Times New Roman"/>
        </w:rPr>
        <w:t>4</w:t>
      </w:r>
      <w:r w:rsidR="001A6D9A">
        <w:rPr>
          <w:rFonts w:ascii="Times New Roman" w:hAnsi="Times New Roman" w:cs="Times New Roman"/>
        </w:rPr>
        <w:t>0</w:t>
      </w:r>
      <w:r w:rsidR="00BF21DF">
        <w:rPr>
          <w:rFonts w:ascii="Times New Roman" w:hAnsi="Times New Roman" w:cs="Times New Roman"/>
        </w:rPr>
        <w:t>.</w:t>
      </w:r>
      <w:r w:rsidR="003F12A9">
        <w:rPr>
          <w:rFonts w:ascii="Times New Roman" w:hAnsi="Times New Roman" w:cs="Times New Roman"/>
        </w:rPr>
        <w:t>91</w:t>
      </w:r>
      <w:r w:rsidR="00BF21DF">
        <w:rPr>
          <w:rFonts w:ascii="Times New Roman" w:hAnsi="Times New Roman" w:cs="Times New Roman"/>
        </w:rPr>
        <w:t>0</w:t>
      </w:r>
      <w:r w:rsidR="00151D1C">
        <w:rPr>
          <w:rFonts w:ascii="Times New Roman" w:hAnsi="Times New Roman" w:cs="Times New Roman"/>
        </w:rPr>
        <w:t>,00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151D1C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dochody</w:t>
      </w:r>
      <w:r w:rsidRPr="00FB0BFE">
        <w:rPr>
          <w:rFonts w:ascii="Times New Roman" w:hAnsi="Times New Roman" w:cs="Times New Roman"/>
        </w:rPr>
        <w:t xml:space="preserve"> </w:t>
      </w:r>
      <w:r w:rsidR="00BF21DF"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1A6D9A">
        <w:rPr>
          <w:rFonts w:ascii="Times New Roman" w:hAnsi="Times New Roman" w:cs="Times New Roman"/>
        </w:rPr>
        <w:t>1</w:t>
      </w:r>
      <w:r w:rsidR="003F12A9">
        <w:rPr>
          <w:rFonts w:ascii="Times New Roman" w:hAnsi="Times New Roman" w:cs="Times New Roman"/>
        </w:rPr>
        <w:t>4</w:t>
      </w:r>
      <w:r w:rsidR="001A6D9A">
        <w:rPr>
          <w:rFonts w:ascii="Times New Roman" w:hAnsi="Times New Roman" w:cs="Times New Roman"/>
        </w:rPr>
        <w:t>0</w:t>
      </w:r>
      <w:r w:rsidR="00BF21DF">
        <w:rPr>
          <w:rFonts w:ascii="Times New Roman" w:hAnsi="Times New Roman" w:cs="Times New Roman"/>
        </w:rPr>
        <w:t>.</w:t>
      </w:r>
      <w:r w:rsidR="003F12A9">
        <w:rPr>
          <w:rFonts w:ascii="Times New Roman" w:hAnsi="Times New Roman" w:cs="Times New Roman"/>
        </w:rPr>
        <w:t>91</w:t>
      </w:r>
      <w:r w:rsidR="00BF21DF">
        <w:rPr>
          <w:rFonts w:ascii="Times New Roman" w:hAnsi="Times New Roman" w:cs="Times New Roman"/>
        </w:rPr>
        <w:t>0,00</w:t>
      </w:r>
      <w:r w:rsidRPr="00FB0BFE">
        <w:rPr>
          <w:rFonts w:ascii="Times New Roman" w:hAnsi="Times New Roman" w:cs="Times New Roman"/>
        </w:rPr>
        <w:t xml:space="preserve">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237" w:rsidRDefault="00A036C0" w:rsidP="00BF21D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8967FB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2515F3">
        <w:rPr>
          <w:rFonts w:ascii="Times New Roman" w:hAnsi="Times New Roman" w:cs="Times New Roman"/>
        </w:rPr>
        <w:t>66</w:t>
      </w:r>
      <w:r w:rsidR="00411BFE">
        <w:rPr>
          <w:rFonts w:ascii="Times New Roman" w:hAnsi="Times New Roman" w:cs="Times New Roman"/>
        </w:rPr>
        <w:t>3</w:t>
      </w:r>
      <w:r w:rsidR="00FA744C">
        <w:rPr>
          <w:rFonts w:ascii="Times New Roman" w:hAnsi="Times New Roman" w:cs="Times New Roman"/>
        </w:rPr>
        <w:t>.200</w:t>
      </w:r>
      <w:r w:rsidR="00151D1C">
        <w:rPr>
          <w:rFonts w:ascii="Times New Roman" w:hAnsi="Times New Roman" w:cs="Times New Roman"/>
        </w:rPr>
        <w:t>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FA744C" w:rsidRDefault="008967FB" w:rsidP="00FA744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</w:r>
      <w:r w:rsidR="00FA744C" w:rsidRPr="00FB0BFE">
        <w:rPr>
          <w:rFonts w:ascii="Times New Roman" w:hAnsi="Times New Roman" w:cs="Times New Roman"/>
        </w:rPr>
        <w:t xml:space="preserve">- </w:t>
      </w:r>
      <w:r w:rsidR="00FA744C">
        <w:rPr>
          <w:rFonts w:ascii="Times New Roman" w:hAnsi="Times New Roman" w:cs="Times New Roman"/>
        </w:rPr>
        <w:t>zwiększa</w:t>
      </w:r>
      <w:r w:rsidR="00FA744C" w:rsidRPr="00FB0BFE">
        <w:rPr>
          <w:rFonts w:ascii="Times New Roman" w:hAnsi="Times New Roman" w:cs="Times New Roman"/>
        </w:rPr>
        <w:t xml:space="preserve"> się wydatki </w:t>
      </w:r>
      <w:r w:rsidR="00FA744C">
        <w:rPr>
          <w:rFonts w:ascii="Times New Roman" w:hAnsi="Times New Roman" w:cs="Times New Roman"/>
        </w:rPr>
        <w:t>bieżące</w:t>
      </w:r>
      <w:r w:rsidR="00FA744C" w:rsidRPr="00FB0BFE">
        <w:rPr>
          <w:rFonts w:ascii="Times New Roman" w:hAnsi="Times New Roman" w:cs="Times New Roman"/>
        </w:rPr>
        <w:t xml:space="preserve"> o kwotę </w:t>
      </w:r>
      <w:r w:rsidR="0064548F">
        <w:rPr>
          <w:rFonts w:ascii="Times New Roman" w:hAnsi="Times New Roman" w:cs="Times New Roman"/>
        </w:rPr>
        <w:t>2</w:t>
      </w:r>
      <w:r w:rsidR="008A2AFF">
        <w:rPr>
          <w:rFonts w:ascii="Times New Roman" w:hAnsi="Times New Roman" w:cs="Times New Roman"/>
        </w:rPr>
        <w:t>6</w:t>
      </w:r>
      <w:r w:rsidR="00FA744C">
        <w:rPr>
          <w:rFonts w:ascii="Times New Roman" w:hAnsi="Times New Roman" w:cs="Times New Roman"/>
        </w:rPr>
        <w:t>6.200,00</w:t>
      </w:r>
      <w:r w:rsidR="00FA744C" w:rsidRPr="00FB0BFE">
        <w:rPr>
          <w:rFonts w:ascii="Times New Roman" w:hAnsi="Times New Roman" w:cs="Times New Roman"/>
        </w:rPr>
        <w:t xml:space="preserve"> zł.</w:t>
      </w:r>
    </w:p>
    <w:p w:rsidR="008967FB" w:rsidRDefault="00FA744C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67FB" w:rsidRPr="00FB0BFE">
        <w:rPr>
          <w:rFonts w:ascii="Times New Roman" w:hAnsi="Times New Roman" w:cs="Times New Roman"/>
        </w:rPr>
        <w:t xml:space="preserve">- </w:t>
      </w:r>
      <w:r w:rsidR="008967FB">
        <w:rPr>
          <w:rFonts w:ascii="Times New Roman" w:hAnsi="Times New Roman" w:cs="Times New Roman"/>
        </w:rPr>
        <w:t>zwiększa</w:t>
      </w:r>
      <w:r w:rsidR="008967FB" w:rsidRPr="00FB0BFE">
        <w:rPr>
          <w:rFonts w:ascii="Times New Roman" w:hAnsi="Times New Roman" w:cs="Times New Roman"/>
        </w:rPr>
        <w:t xml:space="preserve"> się wydatki </w:t>
      </w:r>
      <w:r w:rsidR="008967FB">
        <w:rPr>
          <w:rFonts w:ascii="Times New Roman" w:hAnsi="Times New Roman" w:cs="Times New Roman"/>
        </w:rPr>
        <w:t>majątkowe</w:t>
      </w:r>
      <w:r w:rsidR="008967FB" w:rsidRPr="00FB0BFE">
        <w:rPr>
          <w:rFonts w:ascii="Times New Roman" w:hAnsi="Times New Roman" w:cs="Times New Roman"/>
        </w:rPr>
        <w:t xml:space="preserve"> o kwotę </w:t>
      </w:r>
      <w:r w:rsidR="002515F3">
        <w:rPr>
          <w:rFonts w:ascii="Times New Roman" w:hAnsi="Times New Roman" w:cs="Times New Roman"/>
        </w:rPr>
        <w:t>39</w:t>
      </w:r>
      <w:r w:rsidR="0083388F">
        <w:rPr>
          <w:rFonts w:ascii="Times New Roman" w:hAnsi="Times New Roman" w:cs="Times New Roman"/>
        </w:rPr>
        <w:t>7</w:t>
      </w:r>
      <w:r w:rsidR="00E53C25">
        <w:rPr>
          <w:rFonts w:ascii="Times New Roman" w:hAnsi="Times New Roman" w:cs="Times New Roman"/>
        </w:rPr>
        <w:t>.000,00</w:t>
      </w:r>
      <w:r w:rsidR="008967FB"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1341D" w:rsidRDefault="00A036C0" w:rsidP="009134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1341D">
        <w:rPr>
          <w:rFonts w:ascii="Times New Roman" w:hAnsi="Times New Roman" w:cs="Times New Roman"/>
        </w:rPr>
        <w:t xml:space="preserve">. </w:t>
      </w:r>
      <w:r w:rsidR="002E0457">
        <w:rPr>
          <w:rFonts w:ascii="Times New Roman" w:hAnsi="Times New Roman" w:cs="Times New Roman"/>
        </w:rPr>
        <w:t>Zwiększa</w:t>
      </w:r>
      <w:r w:rsidR="0091341D">
        <w:rPr>
          <w:rFonts w:ascii="Times New Roman" w:hAnsi="Times New Roman" w:cs="Times New Roman"/>
        </w:rPr>
        <w:t xml:space="preserve"> się pl</w:t>
      </w:r>
      <w:r w:rsidR="00791442">
        <w:rPr>
          <w:rFonts w:ascii="Times New Roman" w:hAnsi="Times New Roman" w:cs="Times New Roman"/>
        </w:rPr>
        <w:t>anowan</w:t>
      </w:r>
      <w:r w:rsidR="002E0457">
        <w:rPr>
          <w:rFonts w:ascii="Times New Roman" w:hAnsi="Times New Roman" w:cs="Times New Roman"/>
        </w:rPr>
        <w:t xml:space="preserve">y deficyt </w:t>
      </w:r>
      <w:r w:rsidR="00791442">
        <w:rPr>
          <w:rFonts w:ascii="Times New Roman" w:hAnsi="Times New Roman" w:cs="Times New Roman"/>
        </w:rPr>
        <w:t xml:space="preserve">budżetu o kwotę </w:t>
      </w:r>
      <w:r w:rsidR="002515F3">
        <w:rPr>
          <w:rFonts w:ascii="Times New Roman" w:hAnsi="Times New Roman" w:cs="Times New Roman"/>
        </w:rPr>
        <w:t>52</w:t>
      </w:r>
      <w:r w:rsidR="0083388F">
        <w:rPr>
          <w:rFonts w:ascii="Times New Roman" w:hAnsi="Times New Roman" w:cs="Times New Roman"/>
        </w:rPr>
        <w:t>2</w:t>
      </w:r>
      <w:r w:rsidR="00FA744C">
        <w:rPr>
          <w:rFonts w:ascii="Times New Roman" w:hAnsi="Times New Roman" w:cs="Times New Roman"/>
        </w:rPr>
        <w:t>.2</w:t>
      </w:r>
      <w:r w:rsidR="003F12A9">
        <w:rPr>
          <w:rFonts w:ascii="Times New Roman" w:hAnsi="Times New Roman" w:cs="Times New Roman"/>
        </w:rPr>
        <w:t>9</w:t>
      </w:r>
      <w:r w:rsidR="00FA744C">
        <w:rPr>
          <w:rFonts w:ascii="Times New Roman" w:hAnsi="Times New Roman" w:cs="Times New Roman"/>
        </w:rPr>
        <w:t>0</w:t>
      </w:r>
      <w:r w:rsidR="002E0457">
        <w:rPr>
          <w:rFonts w:ascii="Times New Roman" w:hAnsi="Times New Roman" w:cs="Times New Roman"/>
        </w:rPr>
        <w:t>,00</w:t>
      </w:r>
      <w:r w:rsidR="00E53C25">
        <w:rPr>
          <w:rFonts w:ascii="Times New Roman" w:hAnsi="Times New Roman" w:cs="Times New Roman"/>
        </w:rPr>
        <w:t xml:space="preserve"> zł</w:t>
      </w:r>
      <w:r w:rsidR="002E0457">
        <w:rPr>
          <w:rFonts w:ascii="Times New Roman" w:hAnsi="Times New Roman" w:cs="Times New Roman"/>
        </w:rPr>
        <w:t>,</w:t>
      </w:r>
      <w:r w:rsidR="002E0457">
        <w:rPr>
          <w:rFonts w:ascii="Times New Roman" w:hAnsi="Times New Roman"/>
        </w:rPr>
        <w:t xml:space="preserve"> </w:t>
      </w:r>
      <w:r w:rsidR="002E0457" w:rsidRPr="00B51FD7">
        <w:rPr>
          <w:rFonts w:ascii="Times New Roman" w:hAnsi="Times New Roman" w:cs="Times New Roman"/>
        </w:rPr>
        <w:t>którego źródłem pokrycia ustalono przychody z wolnych środków jako nadwyżki środków pieniężnych na rachunku bieżącym budżetu jednostki samorządu terytorialnego, wynikających z rozliczeń wyemitowanych papierów wartościowych, kredytów i pożyczek z lat ubiegłych</w:t>
      </w:r>
      <w:r w:rsidR="002E0457">
        <w:rPr>
          <w:rFonts w:ascii="Times New Roman" w:hAnsi="Times New Roman" w:cs="Times New Roman"/>
        </w:rPr>
        <w:t>.</w:t>
      </w:r>
    </w:p>
    <w:p w:rsidR="0091341D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5684A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65684A">
        <w:rPr>
          <w:rFonts w:ascii="Times New Roman" w:hAnsi="Times New Roman" w:cs="Times New Roman"/>
        </w:rPr>
        <w:t xml:space="preserve">. </w:t>
      </w:r>
      <w:r w:rsidR="00E53C25">
        <w:rPr>
          <w:rFonts w:ascii="Times New Roman" w:hAnsi="Times New Roman" w:cs="Times New Roman"/>
        </w:rPr>
        <w:t>Zwiększa</w:t>
      </w:r>
      <w:r w:rsidR="000004BB" w:rsidRPr="0065684A">
        <w:rPr>
          <w:rFonts w:ascii="Times New Roman" w:hAnsi="Times New Roman" w:cs="Times New Roman"/>
        </w:rPr>
        <w:t xml:space="preserve"> się planowane przychody budżetu:</w:t>
      </w:r>
    </w:p>
    <w:p w:rsidR="002E0457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2515F3">
        <w:rPr>
          <w:rFonts w:ascii="Times New Roman" w:hAnsi="Times New Roman" w:cs="Times New Roman"/>
        </w:rPr>
        <w:t>52</w:t>
      </w:r>
      <w:r w:rsidR="0083388F">
        <w:rPr>
          <w:rFonts w:ascii="Times New Roman" w:hAnsi="Times New Roman" w:cs="Times New Roman"/>
        </w:rPr>
        <w:t>2</w:t>
      </w:r>
      <w:r w:rsidR="00FA744C">
        <w:rPr>
          <w:rFonts w:ascii="Times New Roman" w:hAnsi="Times New Roman" w:cs="Times New Roman"/>
        </w:rPr>
        <w:t>.2</w:t>
      </w:r>
      <w:r w:rsidR="003F12A9">
        <w:rPr>
          <w:rFonts w:ascii="Times New Roman" w:hAnsi="Times New Roman" w:cs="Times New Roman"/>
        </w:rPr>
        <w:t>9</w:t>
      </w:r>
      <w:r w:rsidR="00FA744C">
        <w:rPr>
          <w:rFonts w:ascii="Times New Roman" w:hAnsi="Times New Roman" w:cs="Times New Roman"/>
        </w:rPr>
        <w:t>0</w:t>
      </w:r>
      <w:r w:rsidR="00151D1C">
        <w:rPr>
          <w:rFonts w:ascii="Times New Roman" w:hAnsi="Times New Roman" w:cs="Times New Roman"/>
        </w:rPr>
        <w:t>,00</w:t>
      </w:r>
      <w:r w:rsidR="00E53C25">
        <w:rPr>
          <w:rFonts w:ascii="Times New Roman" w:hAnsi="Times New Roman" w:cs="Times New Roman"/>
        </w:rPr>
        <w:t xml:space="preserve"> </w:t>
      </w:r>
      <w:r w:rsidRPr="0065684A">
        <w:rPr>
          <w:rFonts w:ascii="Times New Roman" w:hAnsi="Times New Roman" w:cs="Times New Roman"/>
        </w:rPr>
        <w:t>zł</w:t>
      </w:r>
      <w:r w:rsidR="002E0457">
        <w:rPr>
          <w:rFonts w:ascii="Times New Roman" w:hAnsi="Times New Roman" w:cs="Times New Roman"/>
        </w:rPr>
        <w:t>.</w:t>
      </w:r>
    </w:p>
    <w:p w:rsidR="00AC7CA7" w:rsidRPr="0065684A" w:rsidRDefault="002E045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 </w:t>
      </w: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033D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A6D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5F3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B186A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457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2A9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1BFE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48F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774E7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3388F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A2AFF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2F1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1DF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5FA2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A744C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151</cp:revision>
  <cp:lastPrinted>2019-06-26T05:35:00Z</cp:lastPrinted>
  <dcterms:created xsi:type="dcterms:W3CDTF">2016-06-10T12:34:00Z</dcterms:created>
  <dcterms:modified xsi:type="dcterms:W3CDTF">2019-06-27T09:52:00Z</dcterms:modified>
</cp:coreProperties>
</file>