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3C" w:rsidRPr="00F13CB0" w:rsidRDefault="00A83E3C" w:rsidP="00A83E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3CB0">
        <w:rPr>
          <w:rFonts w:ascii="Times New Roman" w:hAnsi="Times New Roman"/>
          <w:sz w:val="20"/>
          <w:szCs w:val="20"/>
        </w:rPr>
        <w:t>Załącznik nr 1</w:t>
      </w:r>
    </w:p>
    <w:p w:rsidR="00A83E3C" w:rsidRPr="00F13CB0" w:rsidRDefault="00A83E3C" w:rsidP="00A83E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F13CB0">
        <w:rPr>
          <w:rFonts w:ascii="Times New Roman" w:hAnsi="Times New Roman"/>
          <w:sz w:val="20"/>
          <w:szCs w:val="20"/>
        </w:rPr>
        <w:t xml:space="preserve">do Uchwały Nr </w:t>
      </w:r>
      <w:r>
        <w:rPr>
          <w:rFonts w:ascii="Times New Roman" w:hAnsi="Times New Roman"/>
          <w:sz w:val="20"/>
          <w:szCs w:val="20"/>
        </w:rPr>
        <w:t>XVIII.124.2020</w:t>
      </w:r>
      <w:r w:rsidRPr="00F13CB0">
        <w:rPr>
          <w:rFonts w:ascii="Times New Roman" w:hAnsi="Times New Roman"/>
          <w:sz w:val="20"/>
          <w:szCs w:val="20"/>
        </w:rPr>
        <w:t xml:space="preserve"> Rady Gminy Domaradz</w:t>
      </w:r>
    </w:p>
    <w:p w:rsidR="00A83E3C" w:rsidRDefault="00A83E3C" w:rsidP="00A83E3C">
      <w:pPr>
        <w:jc w:val="right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F13CB0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22 czerwca 2020 r.</w:t>
      </w:r>
    </w:p>
    <w:tbl>
      <w:tblPr>
        <w:tblW w:w="16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910"/>
        <w:gridCol w:w="900"/>
        <w:gridCol w:w="910"/>
        <w:gridCol w:w="340"/>
        <w:gridCol w:w="5900"/>
        <w:gridCol w:w="84"/>
        <w:gridCol w:w="1956"/>
        <w:gridCol w:w="29"/>
        <w:gridCol w:w="4841"/>
      </w:tblGrid>
      <w:tr w:rsidR="00A83E3C" w:rsidRPr="00F50530" w:rsidTr="00C53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6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E3C" w:rsidRPr="00F50530" w:rsidTr="00C53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jednostki sprawozdawczej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DOMARADZ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E3C" w:rsidRPr="00F50530" w:rsidTr="00C53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 dokumentu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XVIII.124.2020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E3C" w:rsidRPr="00F50530" w:rsidTr="00C53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 podjęcia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2020-06-22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E3C" w:rsidRPr="00F50530" w:rsidTr="00C53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Plan dochodów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E3C" w:rsidRPr="00F50530" w:rsidTr="00C53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6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E3C" w:rsidRPr="00F50530" w:rsidTr="00C53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E3C" w:rsidRPr="00F50530" w:rsidTr="00C53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E3C" w:rsidRPr="00F50530" w:rsidTr="00C53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color w:val="000000"/>
                <w:sz w:val="20"/>
                <w:szCs w:val="20"/>
              </w:rPr>
              <w:t>01042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color w:val="000000"/>
                <w:sz w:val="20"/>
                <w:szCs w:val="20"/>
              </w:rPr>
              <w:t>Wyłączenie z produkcji gruntów rolnych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E3C" w:rsidRPr="00F50530" w:rsidTr="00C53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7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color w:val="000000"/>
                <w:sz w:val="20"/>
                <w:szCs w:val="20"/>
              </w:rPr>
              <w:t>6630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E3C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color w:val="000000"/>
                <w:sz w:val="20"/>
                <w:szCs w:val="20"/>
              </w:rPr>
              <w:t>Dotacje celowe otrzymane z samorządu województwa na inwestycje i zakupy inwestycyjne realizowane na podstawie porozumień (umów) między jednostkami samorządu terytorialnego</w:t>
            </w:r>
          </w:p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(Uchwała Nr 150/3337/20 Zarządu Województwa Podkarpackiego w Rzeszowie z dnia 5 maja 2020 r. w sprawie podziału środków budżetu Województwa stanowiących dochód z tytułu wyłączenia gruntów z produkcji rolniczej w roku 2020, z przeznaczeniem na modernizację dróg dojazdowych do gruntów rolnych dz. nr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1752/1 w Domaradzu, dz. nr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8525, 8453 w Golcowej)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530">
              <w:rPr>
                <w:rFonts w:ascii="Times New Roman" w:hAnsi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E3C" w:rsidRPr="00F50530" w:rsidTr="00C53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3E3C" w:rsidRPr="00F50530" w:rsidRDefault="00A83E3C" w:rsidP="00C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E3C" w:rsidRPr="002D408D" w:rsidTr="00C536D2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4841" w:type="dxa"/>
          <w:trHeight w:hRule="exact" w:val="389"/>
        </w:trPr>
        <w:tc>
          <w:tcPr>
            <w:tcW w:w="9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3E3C" w:rsidRPr="002D408D" w:rsidRDefault="00A83E3C" w:rsidP="00C536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40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3E3C" w:rsidRPr="002D408D" w:rsidRDefault="00A83E3C" w:rsidP="00C536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82 000,00</w:t>
            </w:r>
          </w:p>
        </w:tc>
      </w:tr>
    </w:tbl>
    <w:p w:rsidR="00A83E3C" w:rsidRPr="00F50530" w:rsidRDefault="00A83E3C" w:rsidP="00A83E3C">
      <w:pPr>
        <w:rPr>
          <w:rFonts w:ascii="Times New Roman" w:hAnsi="Times New Roman"/>
          <w:sz w:val="20"/>
          <w:szCs w:val="20"/>
        </w:rPr>
      </w:pPr>
    </w:p>
    <w:p w:rsidR="00345EF0" w:rsidRDefault="00345EF0">
      <w:bookmarkStart w:id="0" w:name="_GoBack"/>
      <w:bookmarkEnd w:id="0"/>
    </w:p>
    <w:sectPr w:rsidR="00345EF0">
      <w:pgSz w:w="11900" w:h="16830"/>
      <w:pgMar w:top="560" w:right="280" w:bottom="680" w:left="2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90"/>
    <w:rsid w:val="00345EF0"/>
    <w:rsid w:val="00A83E3C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30CE-2170-484D-A94F-D35D45BA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E3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2020-06-28T09:35:00Z</dcterms:created>
  <dcterms:modified xsi:type="dcterms:W3CDTF">2020-06-28T09:36:00Z</dcterms:modified>
</cp:coreProperties>
</file>