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E41" w:rsidRPr="00583D0F" w:rsidRDefault="00B27E41" w:rsidP="00B27E41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583D0F">
        <w:rPr>
          <w:rFonts w:ascii="Arial" w:hAnsi="Arial" w:cs="Arial"/>
          <w:b/>
          <w:sz w:val="28"/>
          <w:szCs w:val="28"/>
        </w:rPr>
        <w:t>UCHWAŁA Nr</w:t>
      </w:r>
      <w:r>
        <w:rPr>
          <w:rFonts w:ascii="Arial" w:hAnsi="Arial" w:cs="Arial"/>
          <w:b/>
          <w:sz w:val="28"/>
          <w:szCs w:val="28"/>
        </w:rPr>
        <w:t xml:space="preserve"> XXX</w:t>
      </w:r>
      <w:r w:rsidRPr="00583D0F">
        <w:rPr>
          <w:rFonts w:ascii="Arial" w:hAnsi="Arial" w:cs="Arial"/>
          <w:b/>
          <w:sz w:val="28"/>
          <w:szCs w:val="28"/>
        </w:rPr>
        <w:t>I</w:t>
      </w:r>
      <w:r w:rsidR="00226A3B">
        <w:rPr>
          <w:rFonts w:ascii="Arial" w:hAnsi="Arial" w:cs="Arial"/>
          <w:b/>
          <w:sz w:val="28"/>
          <w:szCs w:val="28"/>
        </w:rPr>
        <w:t>.1</w:t>
      </w:r>
      <w:r w:rsidR="00585A9B">
        <w:rPr>
          <w:rFonts w:ascii="Arial" w:hAnsi="Arial" w:cs="Arial"/>
          <w:b/>
          <w:sz w:val="28"/>
          <w:szCs w:val="28"/>
        </w:rPr>
        <w:t>98</w:t>
      </w:r>
      <w:r w:rsidR="00226A3B">
        <w:rPr>
          <w:rFonts w:ascii="Arial" w:hAnsi="Arial" w:cs="Arial"/>
          <w:b/>
          <w:sz w:val="28"/>
          <w:szCs w:val="28"/>
        </w:rPr>
        <w:t>.</w:t>
      </w:r>
      <w:r w:rsidRPr="00583D0F">
        <w:rPr>
          <w:rFonts w:ascii="Arial" w:hAnsi="Arial" w:cs="Arial"/>
          <w:b/>
          <w:sz w:val="28"/>
          <w:szCs w:val="28"/>
        </w:rPr>
        <w:t>2021</w:t>
      </w:r>
    </w:p>
    <w:p w:rsidR="00B27E41" w:rsidRPr="00583D0F" w:rsidRDefault="00B27E41" w:rsidP="00B27E41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583D0F">
        <w:rPr>
          <w:rFonts w:ascii="Arial" w:hAnsi="Arial" w:cs="Arial"/>
          <w:b/>
          <w:sz w:val="28"/>
          <w:szCs w:val="28"/>
        </w:rPr>
        <w:t xml:space="preserve">Rady Gminy w Domaradzu </w:t>
      </w:r>
    </w:p>
    <w:p w:rsidR="00B27E41" w:rsidRPr="0006199E" w:rsidRDefault="00B27E41" w:rsidP="00B27E4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83D0F">
        <w:rPr>
          <w:rFonts w:ascii="Arial" w:hAnsi="Arial" w:cs="Arial"/>
          <w:b/>
          <w:sz w:val="28"/>
          <w:szCs w:val="28"/>
        </w:rPr>
        <w:t xml:space="preserve">z dnia </w:t>
      </w:r>
      <w:r w:rsidR="00226A3B">
        <w:rPr>
          <w:rFonts w:ascii="Arial" w:hAnsi="Arial" w:cs="Arial"/>
          <w:b/>
          <w:sz w:val="28"/>
          <w:szCs w:val="28"/>
        </w:rPr>
        <w:t>10</w:t>
      </w:r>
      <w:r w:rsidRPr="00583D0F">
        <w:rPr>
          <w:rFonts w:ascii="Arial" w:hAnsi="Arial" w:cs="Arial"/>
          <w:b/>
          <w:sz w:val="28"/>
          <w:szCs w:val="28"/>
        </w:rPr>
        <w:t xml:space="preserve">  listopada  2021r</w:t>
      </w:r>
      <w:r w:rsidRPr="0006199E">
        <w:rPr>
          <w:rFonts w:ascii="Arial" w:hAnsi="Arial" w:cs="Arial"/>
          <w:b/>
          <w:sz w:val="24"/>
          <w:szCs w:val="24"/>
        </w:rPr>
        <w:t>.</w:t>
      </w:r>
    </w:p>
    <w:p w:rsidR="00B27E41" w:rsidRDefault="00B27E41" w:rsidP="00B27E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7E41" w:rsidRPr="0006199E" w:rsidRDefault="00B27E41" w:rsidP="00B27E4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199E">
        <w:rPr>
          <w:rStyle w:val="markedcontent"/>
          <w:rFonts w:ascii="Arial" w:hAnsi="Arial" w:cs="Arial"/>
          <w:sz w:val="24"/>
          <w:szCs w:val="24"/>
        </w:rPr>
        <w:t xml:space="preserve">w sprawie </w:t>
      </w:r>
      <w:r>
        <w:rPr>
          <w:rStyle w:val="markedcontent"/>
          <w:rFonts w:ascii="Arial" w:hAnsi="Arial" w:cs="Arial"/>
          <w:sz w:val="24"/>
          <w:szCs w:val="24"/>
        </w:rPr>
        <w:t>ustalenia wynagrodzenia Wójta Gminy</w:t>
      </w:r>
      <w:r w:rsidRPr="0006199E">
        <w:rPr>
          <w:rStyle w:val="markedcontent"/>
          <w:rFonts w:ascii="Arial" w:hAnsi="Arial" w:cs="Arial"/>
          <w:sz w:val="24"/>
          <w:szCs w:val="24"/>
        </w:rPr>
        <w:t xml:space="preserve"> </w:t>
      </w:r>
      <w:r>
        <w:rPr>
          <w:rStyle w:val="markedcontent"/>
          <w:rFonts w:ascii="Arial" w:hAnsi="Arial" w:cs="Arial"/>
          <w:sz w:val="24"/>
          <w:szCs w:val="24"/>
        </w:rPr>
        <w:t>Domaradz.</w:t>
      </w:r>
    </w:p>
    <w:p w:rsidR="00B27E41" w:rsidRPr="005A1C25" w:rsidRDefault="00B27E41" w:rsidP="00B27E41">
      <w:pPr>
        <w:rPr>
          <w:rFonts w:ascii="Times New Roman" w:hAnsi="Times New Roman" w:cs="Times New Roman"/>
          <w:sz w:val="24"/>
          <w:szCs w:val="24"/>
        </w:rPr>
      </w:pPr>
    </w:p>
    <w:p w:rsidR="00B27E41" w:rsidRPr="00B27E41" w:rsidRDefault="00B27E41" w:rsidP="00B27E41">
      <w:pPr>
        <w:jc w:val="both"/>
        <w:rPr>
          <w:rStyle w:val="markedcontent"/>
          <w:rFonts w:ascii="Arial" w:hAnsi="Arial" w:cs="Arial"/>
          <w:sz w:val="24"/>
          <w:szCs w:val="24"/>
        </w:rPr>
      </w:pPr>
      <w:r w:rsidRPr="00B27E41">
        <w:rPr>
          <w:rStyle w:val="markedcontent"/>
          <w:rFonts w:ascii="Arial" w:hAnsi="Arial" w:cs="Arial"/>
          <w:sz w:val="24"/>
          <w:szCs w:val="24"/>
        </w:rPr>
        <w:t>Na podstawie art. 18 ust. 2 pkt 2 ustawy z dnia 8 marca 1990 r. o samorządzie gminnym (tj. Dz. U. z 2021r. poz. 1372 ze zm.), art</w:t>
      </w:r>
      <w:r w:rsidR="0051262E">
        <w:rPr>
          <w:rStyle w:val="markedcontent"/>
          <w:rFonts w:ascii="Arial" w:hAnsi="Arial" w:cs="Arial"/>
          <w:sz w:val="24"/>
          <w:szCs w:val="24"/>
        </w:rPr>
        <w:t>. 8 ust 2 i art. 36 ust. 2,3 i 4</w:t>
      </w:r>
      <w:r w:rsidRPr="00B27E41">
        <w:rPr>
          <w:rStyle w:val="markedcontent"/>
          <w:rFonts w:ascii="Arial" w:hAnsi="Arial" w:cs="Arial"/>
          <w:sz w:val="24"/>
          <w:szCs w:val="24"/>
        </w:rPr>
        <w:t xml:space="preserve">  ustawy z dnia 21 listopada o praco</w:t>
      </w:r>
      <w:r w:rsidR="0051262E">
        <w:rPr>
          <w:rStyle w:val="markedcontent"/>
          <w:rFonts w:ascii="Arial" w:hAnsi="Arial" w:cs="Arial"/>
          <w:sz w:val="24"/>
          <w:szCs w:val="24"/>
        </w:rPr>
        <w:t>wnikach samorządowych (tj. Dz. U</w:t>
      </w:r>
      <w:r w:rsidRPr="00B27E41">
        <w:rPr>
          <w:rStyle w:val="markedcontent"/>
          <w:rFonts w:ascii="Arial" w:hAnsi="Arial" w:cs="Arial"/>
          <w:sz w:val="24"/>
          <w:szCs w:val="24"/>
        </w:rPr>
        <w:t>. z 2019r. poz.1282  ze zm.)</w:t>
      </w:r>
      <w:r w:rsidR="0051262E">
        <w:rPr>
          <w:rStyle w:val="markedcontent"/>
          <w:rFonts w:ascii="Arial" w:hAnsi="Arial" w:cs="Arial"/>
          <w:sz w:val="24"/>
          <w:szCs w:val="24"/>
        </w:rPr>
        <w:t xml:space="preserve">, art. 18 ustawy z dnia 17 września 2921r. o zmianie ustawy o wynagrodzeniu osób zajmujących kierownicze stanowiska w państwie oraz niektórych innych ustaw (Dz. U. z 2021r. poz. 1834),  </w:t>
      </w:r>
      <w:r w:rsidRPr="00B27E41">
        <w:rPr>
          <w:rStyle w:val="markedcontent"/>
          <w:rFonts w:ascii="Arial" w:hAnsi="Arial" w:cs="Arial"/>
          <w:sz w:val="24"/>
          <w:szCs w:val="24"/>
        </w:rPr>
        <w:t xml:space="preserve"> oraz rozporządzenia Rady Ministrów z dnia  25 października 2021r. w sprawie wynagradzania pracowników samorządowych ( Dz. U. z 2021r. poz. 1960) </w:t>
      </w:r>
    </w:p>
    <w:p w:rsidR="00B27E41" w:rsidRDefault="00A5322A" w:rsidP="0044473C">
      <w:pPr>
        <w:jc w:val="both"/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>Rada Gminy Domaradz uchwala</w:t>
      </w:r>
      <w:r w:rsidR="00B27E41" w:rsidRPr="00B27E41">
        <w:rPr>
          <w:rStyle w:val="markedcontent"/>
          <w:rFonts w:ascii="Arial" w:hAnsi="Arial" w:cs="Arial"/>
          <w:sz w:val="24"/>
          <w:szCs w:val="24"/>
        </w:rPr>
        <w:t xml:space="preserve">, co następuje: </w:t>
      </w:r>
    </w:p>
    <w:p w:rsidR="0044473C" w:rsidRPr="0044473C" w:rsidRDefault="0044473C" w:rsidP="0044473C">
      <w:pPr>
        <w:jc w:val="both"/>
        <w:rPr>
          <w:rFonts w:ascii="Arial" w:hAnsi="Arial" w:cs="Arial"/>
          <w:sz w:val="24"/>
          <w:szCs w:val="24"/>
        </w:rPr>
      </w:pPr>
    </w:p>
    <w:p w:rsidR="00B27E41" w:rsidRPr="00B27E41" w:rsidRDefault="00A5322A" w:rsidP="00B27E4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§1</w:t>
      </w:r>
    </w:p>
    <w:p w:rsidR="008E2EFB" w:rsidRDefault="002F0FB9" w:rsidP="00226A3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B27E41" w:rsidRPr="00B27E41">
        <w:rPr>
          <w:rFonts w:ascii="Arial" w:hAnsi="Arial" w:cs="Arial"/>
          <w:sz w:val="24"/>
          <w:szCs w:val="24"/>
        </w:rPr>
        <w:t xml:space="preserve">Ustala się dla Pana Jana </w:t>
      </w:r>
      <w:r w:rsidRPr="00B27E41">
        <w:rPr>
          <w:rFonts w:ascii="Arial" w:hAnsi="Arial" w:cs="Arial"/>
          <w:sz w:val="24"/>
          <w:szCs w:val="24"/>
        </w:rPr>
        <w:t>Kędry</w:t>
      </w:r>
      <w:r>
        <w:rPr>
          <w:rFonts w:ascii="Arial" w:hAnsi="Arial" w:cs="Arial"/>
          <w:sz w:val="24"/>
          <w:szCs w:val="24"/>
        </w:rPr>
        <w:t xml:space="preserve"> Wójta Gminy Domaradz miesięczne wynagrodzenie w wysokości;</w:t>
      </w:r>
    </w:p>
    <w:p w:rsidR="002F0FB9" w:rsidRDefault="002F0FB9" w:rsidP="002F0FB9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wynagr</w:t>
      </w:r>
      <w:r w:rsidR="00B542B3">
        <w:rPr>
          <w:rFonts w:ascii="Arial" w:hAnsi="Arial" w:cs="Arial"/>
          <w:sz w:val="24"/>
          <w:szCs w:val="24"/>
        </w:rPr>
        <w:t xml:space="preserve">odzenie zasadnicze w kwocie </w:t>
      </w:r>
      <w:r w:rsidR="00B542B3">
        <w:rPr>
          <w:rFonts w:ascii="Arial" w:hAnsi="Arial" w:cs="Arial"/>
          <w:sz w:val="24"/>
          <w:szCs w:val="24"/>
        </w:rPr>
        <w:tab/>
      </w:r>
      <w:r w:rsidR="00B542B3">
        <w:rPr>
          <w:rFonts w:ascii="Arial" w:hAnsi="Arial" w:cs="Arial"/>
          <w:sz w:val="24"/>
          <w:szCs w:val="24"/>
        </w:rPr>
        <w:tab/>
      </w:r>
      <w:r w:rsidR="00B542B3">
        <w:rPr>
          <w:rFonts w:ascii="Arial" w:hAnsi="Arial" w:cs="Arial"/>
          <w:sz w:val="24"/>
          <w:szCs w:val="24"/>
        </w:rPr>
        <w:tab/>
        <w:t>9 0</w:t>
      </w:r>
      <w:r>
        <w:rPr>
          <w:rFonts w:ascii="Arial" w:hAnsi="Arial" w:cs="Arial"/>
          <w:sz w:val="24"/>
          <w:szCs w:val="24"/>
        </w:rPr>
        <w:t>00,00 zł</w:t>
      </w:r>
    </w:p>
    <w:p w:rsidR="002F0FB9" w:rsidRDefault="002F0FB9" w:rsidP="002F0FB9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dod</w:t>
      </w:r>
      <w:r w:rsidR="00B542B3">
        <w:rPr>
          <w:rFonts w:ascii="Arial" w:hAnsi="Arial" w:cs="Arial"/>
          <w:sz w:val="24"/>
          <w:szCs w:val="24"/>
        </w:rPr>
        <w:t xml:space="preserve">atek funkcyjny w kwocie </w:t>
      </w:r>
      <w:r w:rsidR="00B542B3">
        <w:rPr>
          <w:rFonts w:ascii="Arial" w:hAnsi="Arial" w:cs="Arial"/>
          <w:sz w:val="24"/>
          <w:szCs w:val="24"/>
        </w:rPr>
        <w:tab/>
      </w:r>
      <w:r w:rsidR="00B542B3">
        <w:rPr>
          <w:rFonts w:ascii="Arial" w:hAnsi="Arial" w:cs="Arial"/>
          <w:sz w:val="24"/>
          <w:szCs w:val="24"/>
        </w:rPr>
        <w:tab/>
      </w:r>
      <w:r w:rsidR="00B542B3">
        <w:rPr>
          <w:rFonts w:ascii="Arial" w:hAnsi="Arial" w:cs="Arial"/>
          <w:sz w:val="24"/>
          <w:szCs w:val="24"/>
        </w:rPr>
        <w:tab/>
      </w:r>
      <w:r w:rsidR="00B542B3">
        <w:rPr>
          <w:rFonts w:ascii="Arial" w:hAnsi="Arial" w:cs="Arial"/>
          <w:sz w:val="24"/>
          <w:szCs w:val="24"/>
        </w:rPr>
        <w:tab/>
        <w:t>2 80</w:t>
      </w:r>
      <w:r>
        <w:rPr>
          <w:rFonts w:ascii="Arial" w:hAnsi="Arial" w:cs="Arial"/>
          <w:sz w:val="24"/>
          <w:szCs w:val="24"/>
        </w:rPr>
        <w:t>0,00 zł</w:t>
      </w:r>
    </w:p>
    <w:p w:rsidR="002F0FB9" w:rsidRDefault="002F0FB9" w:rsidP="002F0FB9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dodatek specjalny w wysokości  30% łącznej </w:t>
      </w:r>
    </w:p>
    <w:p w:rsidR="002F0FB9" w:rsidRDefault="002F0FB9" w:rsidP="002F0FB9">
      <w:pPr>
        <w:pStyle w:val="Akapitzli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kwoty wynagrodzenia zasadniczego i dodatku </w:t>
      </w:r>
    </w:p>
    <w:p w:rsidR="002F0FB9" w:rsidRDefault="00B542B3" w:rsidP="002F0FB9">
      <w:pPr>
        <w:pStyle w:val="Akapitzli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funkcyjnego w kwocie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3 540</w:t>
      </w:r>
      <w:r w:rsidR="002F0FB9">
        <w:rPr>
          <w:rFonts w:ascii="Arial" w:hAnsi="Arial" w:cs="Arial"/>
          <w:sz w:val="24"/>
          <w:szCs w:val="24"/>
        </w:rPr>
        <w:t>,00 zł</w:t>
      </w:r>
    </w:p>
    <w:p w:rsidR="002F0FB9" w:rsidRDefault="001B7BA4" w:rsidP="002F0FB9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dodatek za wieloletnią pracę</w:t>
      </w:r>
      <w:r w:rsidR="002F0FB9">
        <w:rPr>
          <w:rFonts w:ascii="Arial" w:hAnsi="Arial" w:cs="Arial"/>
          <w:sz w:val="24"/>
          <w:szCs w:val="24"/>
        </w:rPr>
        <w:t xml:space="preserve"> w wysokości</w:t>
      </w:r>
    </w:p>
    <w:p w:rsidR="002F0FB9" w:rsidRDefault="002F0FB9" w:rsidP="002F0FB9">
      <w:pPr>
        <w:pStyle w:val="Akapitzli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20% wynagrodz</w:t>
      </w:r>
      <w:r w:rsidR="00B542B3">
        <w:rPr>
          <w:rFonts w:ascii="Arial" w:hAnsi="Arial" w:cs="Arial"/>
          <w:sz w:val="24"/>
          <w:szCs w:val="24"/>
        </w:rPr>
        <w:t>enia zasadniczego w kwocie</w:t>
      </w:r>
      <w:r w:rsidR="00B542B3">
        <w:rPr>
          <w:rFonts w:ascii="Arial" w:hAnsi="Arial" w:cs="Arial"/>
          <w:sz w:val="24"/>
          <w:szCs w:val="24"/>
        </w:rPr>
        <w:tab/>
      </w:r>
      <w:r w:rsidR="00B542B3">
        <w:rPr>
          <w:rFonts w:ascii="Arial" w:hAnsi="Arial" w:cs="Arial"/>
          <w:sz w:val="24"/>
          <w:szCs w:val="24"/>
        </w:rPr>
        <w:tab/>
        <w:t>1 80</w:t>
      </w:r>
      <w:r>
        <w:rPr>
          <w:rFonts w:ascii="Arial" w:hAnsi="Arial" w:cs="Arial"/>
          <w:sz w:val="24"/>
          <w:szCs w:val="24"/>
        </w:rPr>
        <w:t>0,00 zł</w:t>
      </w:r>
    </w:p>
    <w:p w:rsidR="002F0FB9" w:rsidRDefault="0051262E" w:rsidP="0051262E">
      <w:pPr>
        <w:jc w:val="center"/>
        <w:rPr>
          <w:rFonts w:ascii="Arial" w:hAnsi="Arial" w:cs="Arial"/>
          <w:sz w:val="24"/>
          <w:szCs w:val="24"/>
        </w:rPr>
      </w:pPr>
      <w:r w:rsidRPr="00BB0909">
        <w:rPr>
          <w:rFonts w:ascii="Arial" w:hAnsi="Arial" w:cs="Arial"/>
          <w:sz w:val="24"/>
          <w:szCs w:val="24"/>
        </w:rPr>
        <w:t>§2</w:t>
      </w:r>
    </w:p>
    <w:p w:rsidR="0051262E" w:rsidRPr="002F0FB9" w:rsidRDefault="0051262E" w:rsidP="0051262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Ustalone w  </w:t>
      </w:r>
      <w:r w:rsidRPr="00B27E41">
        <w:rPr>
          <w:rFonts w:ascii="Arial" w:hAnsi="Arial" w:cs="Arial"/>
          <w:sz w:val="24"/>
          <w:szCs w:val="24"/>
        </w:rPr>
        <w:t>§1</w:t>
      </w:r>
      <w:r>
        <w:rPr>
          <w:rFonts w:ascii="Arial" w:hAnsi="Arial" w:cs="Arial"/>
          <w:sz w:val="24"/>
          <w:szCs w:val="24"/>
        </w:rPr>
        <w:t xml:space="preserve"> wynagrodzenie ma zastosowa</w:t>
      </w:r>
      <w:r w:rsidR="00A5322A">
        <w:rPr>
          <w:rFonts w:ascii="Arial" w:hAnsi="Arial" w:cs="Arial"/>
          <w:sz w:val="24"/>
          <w:szCs w:val="24"/>
        </w:rPr>
        <w:t>nie do wynagrodzenia należnego W</w:t>
      </w:r>
      <w:r>
        <w:rPr>
          <w:rFonts w:ascii="Arial" w:hAnsi="Arial" w:cs="Arial"/>
          <w:sz w:val="24"/>
          <w:szCs w:val="24"/>
        </w:rPr>
        <w:t>ójtowi od dnia 01 sierpnia 2021r.</w:t>
      </w:r>
    </w:p>
    <w:p w:rsidR="005102BA" w:rsidRDefault="0044473C" w:rsidP="005102B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§3</w:t>
      </w:r>
    </w:p>
    <w:p w:rsidR="005102BA" w:rsidRDefault="0044473C" w:rsidP="0044473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Traci moc uchwała Nr II.8.2018  Rady Gminy Domaradz z dnia 28 listopada 2018r. </w:t>
      </w:r>
      <w:r w:rsidR="00A5322A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w sprawie ustalenia wynagrodzenia Wójta Gminy Domaradz</w:t>
      </w:r>
    </w:p>
    <w:p w:rsidR="005102BA" w:rsidRDefault="0044473C" w:rsidP="005102B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§4</w:t>
      </w:r>
    </w:p>
    <w:p w:rsidR="005102BA" w:rsidRPr="00B27E41" w:rsidRDefault="0044473C" w:rsidP="00226A3B">
      <w:pPr>
        <w:jc w:val="both"/>
        <w:rPr>
          <w:rFonts w:ascii="Arial" w:hAnsi="Arial" w:cs="Arial"/>
          <w:sz w:val="24"/>
          <w:szCs w:val="24"/>
        </w:rPr>
      </w:pPr>
      <w:r w:rsidRPr="00BB0909">
        <w:rPr>
          <w:rFonts w:ascii="Arial" w:hAnsi="Arial" w:cs="Arial"/>
          <w:sz w:val="24"/>
          <w:szCs w:val="24"/>
        </w:rPr>
        <w:t>Wykonanie uchwały powierza się Przewodniczącemu Rady Gminy w Domaradzu.</w:t>
      </w:r>
    </w:p>
    <w:p w:rsidR="005102BA" w:rsidRPr="00B27E41" w:rsidRDefault="005102BA" w:rsidP="005102BA">
      <w:pPr>
        <w:jc w:val="center"/>
        <w:rPr>
          <w:rFonts w:ascii="Arial" w:hAnsi="Arial" w:cs="Arial"/>
          <w:sz w:val="24"/>
          <w:szCs w:val="24"/>
        </w:rPr>
      </w:pPr>
      <w:r w:rsidRPr="00B27E41">
        <w:rPr>
          <w:rFonts w:ascii="Arial" w:hAnsi="Arial" w:cs="Arial"/>
          <w:sz w:val="24"/>
          <w:szCs w:val="24"/>
        </w:rPr>
        <w:t>§</w:t>
      </w:r>
      <w:r w:rsidR="0044473C">
        <w:rPr>
          <w:rFonts w:ascii="Arial" w:hAnsi="Arial" w:cs="Arial"/>
          <w:sz w:val="24"/>
          <w:szCs w:val="24"/>
        </w:rPr>
        <w:t>5</w:t>
      </w:r>
    </w:p>
    <w:p w:rsidR="005102BA" w:rsidRDefault="005102BA" w:rsidP="00226A3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Uchwała w</w:t>
      </w:r>
      <w:r w:rsidR="0044473C">
        <w:rPr>
          <w:rFonts w:ascii="Arial" w:hAnsi="Arial" w:cs="Arial"/>
          <w:sz w:val="24"/>
          <w:szCs w:val="24"/>
        </w:rPr>
        <w:t>chodzi w życie z dniem podjęcia.</w:t>
      </w:r>
    </w:p>
    <w:p w:rsidR="00800CDE" w:rsidRPr="00800CDE" w:rsidRDefault="00800CDE" w:rsidP="00800CD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800CDE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 Rady Gminy</w:t>
      </w:r>
    </w:p>
    <w:p w:rsidR="00800CDE" w:rsidRPr="00800CDE" w:rsidRDefault="00800CDE" w:rsidP="00800C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0C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</w:t>
      </w:r>
      <w:r w:rsidRPr="00800CDE">
        <w:rPr>
          <w:rFonts w:ascii="Times New Roman" w:eastAsia="Times New Roman" w:hAnsi="Times New Roman" w:cs="Times New Roman"/>
          <w:sz w:val="24"/>
          <w:szCs w:val="24"/>
          <w:lang w:eastAsia="pl-PL"/>
        </w:rPr>
        <w:t>Stefan Wolanin</w:t>
      </w:r>
      <w:bookmarkStart w:id="0" w:name="_GoBack"/>
      <w:bookmarkEnd w:id="0"/>
    </w:p>
    <w:p w:rsidR="00D02529" w:rsidRDefault="00D02529">
      <w:pPr>
        <w:rPr>
          <w:rFonts w:ascii="Arial" w:hAnsi="Arial" w:cs="Arial"/>
          <w:sz w:val="24"/>
          <w:szCs w:val="24"/>
        </w:rPr>
      </w:pPr>
    </w:p>
    <w:p w:rsidR="00FE719A" w:rsidRDefault="00FE719A">
      <w:pPr>
        <w:rPr>
          <w:rFonts w:ascii="Arial" w:hAnsi="Arial" w:cs="Arial"/>
          <w:sz w:val="24"/>
          <w:szCs w:val="24"/>
        </w:rPr>
      </w:pPr>
    </w:p>
    <w:p w:rsidR="0044473C" w:rsidRDefault="0044473C">
      <w:pPr>
        <w:rPr>
          <w:rFonts w:ascii="Arial" w:hAnsi="Arial" w:cs="Arial"/>
          <w:sz w:val="24"/>
          <w:szCs w:val="24"/>
        </w:rPr>
      </w:pPr>
    </w:p>
    <w:p w:rsidR="00FE719A" w:rsidRPr="00FE719A" w:rsidRDefault="00FE719A" w:rsidP="00FE719A">
      <w:pPr>
        <w:jc w:val="center"/>
        <w:rPr>
          <w:rFonts w:ascii="Arial" w:hAnsi="Arial" w:cs="Arial"/>
          <w:b/>
          <w:sz w:val="24"/>
          <w:szCs w:val="24"/>
        </w:rPr>
      </w:pPr>
      <w:r w:rsidRPr="00FE719A">
        <w:rPr>
          <w:rFonts w:ascii="Arial" w:hAnsi="Arial" w:cs="Arial"/>
          <w:b/>
          <w:sz w:val="24"/>
          <w:szCs w:val="24"/>
        </w:rPr>
        <w:t>Uzasadnienie</w:t>
      </w:r>
    </w:p>
    <w:p w:rsidR="00FE719A" w:rsidRDefault="00FE719A" w:rsidP="00FE719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 dniem 1 listopada 2021 roku weszła w życie ustawa z dnia 17 września 2021r</w:t>
      </w:r>
      <w:r w:rsidR="00A5322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3F757B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o zmianie ustawy o wynagrodzeniu osób zajmujących kierownicze stanowiska </w:t>
      </w:r>
      <w:r w:rsidR="003F757B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w państwie  oraz niektórych innych ustaw</w:t>
      </w:r>
      <w:r w:rsidR="0044473C">
        <w:rPr>
          <w:rFonts w:ascii="Arial" w:hAnsi="Arial" w:cs="Arial"/>
          <w:sz w:val="24"/>
          <w:szCs w:val="24"/>
        </w:rPr>
        <w:t xml:space="preserve"> (Dz. U. z 2021r. poz. 1834)</w:t>
      </w:r>
      <w:r>
        <w:rPr>
          <w:rFonts w:ascii="Arial" w:hAnsi="Arial" w:cs="Arial"/>
          <w:sz w:val="24"/>
          <w:szCs w:val="24"/>
        </w:rPr>
        <w:t xml:space="preserve">. </w:t>
      </w:r>
      <w:r w:rsidR="0044473C">
        <w:rPr>
          <w:rFonts w:ascii="Arial" w:hAnsi="Arial" w:cs="Arial"/>
          <w:sz w:val="24"/>
          <w:szCs w:val="24"/>
        </w:rPr>
        <w:t xml:space="preserve">W/w ustawa zmieniła </w:t>
      </w:r>
      <w:r>
        <w:rPr>
          <w:rFonts w:ascii="Arial" w:hAnsi="Arial" w:cs="Arial"/>
          <w:sz w:val="24"/>
          <w:szCs w:val="24"/>
        </w:rPr>
        <w:t xml:space="preserve"> przepisy ustawy o pracownikach samorządowych. Zmiany dotyczyły określenia </w:t>
      </w:r>
      <w:r w:rsidR="009F383F">
        <w:rPr>
          <w:rFonts w:ascii="Arial" w:hAnsi="Arial" w:cs="Arial"/>
          <w:sz w:val="24"/>
          <w:szCs w:val="24"/>
        </w:rPr>
        <w:t>maksymalnego</w:t>
      </w:r>
      <w:r>
        <w:rPr>
          <w:rFonts w:ascii="Arial" w:hAnsi="Arial" w:cs="Arial"/>
          <w:sz w:val="24"/>
          <w:szCs w:val="24"/>
        </w:rPr>
        <w:t xml:space="preserve"> wynagrodzenia osób o których mowa </w:t>
      </w:r>
      <w:r w:rsidR="003F757B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w art. 4 ust.1 pkt 1 ustawy </w:t>
      </w:r>
      <w:r w:rsidR="009F383F">
        <w:rPr>
          <w:rFonts w:ascii="Arial" w:hAnsi="Arial" w:cs="Arial"/>
          <w:sz w:val="24"/>
          <w:szCs w:val="24"/>
        </w:rPr>
        <w:t xml:space="preserve">(miedzy innymi wójta gminy), które nie może przekraczać w ciągu miesiąca 11,2 –krotności kwoty bazowej określonej w ustawie budżetowej dla osób zajmujących kierownicze stanowiska w państwie. Określone zostało również minimalne wynagrodzenie osób, o których mowa w art. 4 ust.1 pkt 1 ustawy (między innymi wójta gminy) które nie może być niższe niż 80% maksymalnego wynagrodzenia określonego dla poszczególnych stanowisk w przepisach wydanych na tej ustawy. </w:t>
      </w:r>
    </w:p>
    <w:p w:rsidR="004A7D21" w:rsidRDefault="0044473C" w:rsidP="00FE719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Zgodnie z </w:t>
      </w:r>
      <w:r w:rsidRPr="00B27E41">
        <w:rPr>
          <w:rFonts w:ascii="Arial" w:hAnsi="Arial" w:cs="Arial"/>
          <w:sz w:val="24"/>
          <w:szCs w:val="24"/>
        </w:rPr>
        <w:t>§1</w:t>
      </w:r>
      <w:r>
        <w:rPr>
          <w:rFonts w:ascii="Arial" w:hAnsi="Arial" w:cs="Arial"/>
          <w:sz w:val="24"/>
          <w:szCs w:val="24"/>
        </w:rPr>
        <w:t>8 w/w ustawy, p</w:t>
      </w:r>
      <w:r w:rsidR="003F757B">
        <w:rPr>
          <w:rFonts w:ascii="Arial" w:hAnsi="Arial" w:cs="Arial"/>
          <w:sz w:val="24"/>
          <w:szCs w:val="24"/>
        </w:rPr>
        <w:t>rzepisy zmienionych ustaw mają</w:t>
      </w:r>
      <w:r w:rsidR="004A7D21">
        <w:rPr>
          <w:rFonts w:ascii="Arial" w:hAnsi="Arial" w:cs="Arial"/>
          <w:sz w:val="24"/>
          <w:szCs w:val="24"/>
        </w:rPr>
        <w:t xml:space="preserve"> zastosowanie do ustalenia wysokości wynagrodzeń od 1 sierpnia 2021r.</w:t>
      </w:r>
    </w:p>
    <w:p w:rsidR="009F383F" w:rsidRDefault="009F383F" w:rsidP="00FE719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 dniem 1 listopada weszło w życie rozporządzenie Rady Ministrów z dnia 25 października 2021 w sprawie wynagradzania pracowników samorządowych</w:t>
      </w:r>
      <w:r w:rsidR="0044473C">
        <w:rPr>
          <w:rFonts w:ascii="Arial" w:hAnsi="Arial" w:cs="Arial"/>
          <w:sz w:val="24"/>
          <w:szCs w:val="24"/>
        </w:rPr>
        <w:t xml:space="preserve"> (Dz. U. </w:t>
      </w:r>
      <w:r w:rsidR="00A5322A">
        <w:rPr>
          <w:rFonts w:ascii="Arial" w:hAnsi="Arial" w:cs="Arial"/>
          <w:sz w:val="24"/>
          <w:szCs w:val="24"/>
        </w:rPr>
        <w:br/>
      </w:r>
      <w:r w:rsidR="00723CF2">
        <w:rPr>
          <w:rFonts w:ascii="Arial" w:hAnsi="Arial" w:cs="Arial"/>
          <w:sz w:val="24"/>
          <w:szCs w:val="24"/>
        </w:rPr>
        <w:t xml:space="preserve"> </w:t>
      </w:r>
      <w:r w:rsidR="0044473C">
        <w:rPr>
          <w:rFonts w:ascii="Arial" w:hAnsi="Arial" w:cs="Arial"/>
          <w:sz w:val="24"/>
          <w:szCs w:val="24"/>
        </w:rPr>
        <w:t>z 2021 poz. 1960)</w:t>
      </w:r>
      <w:r>
        <w:rPr>
          <w:rFonts w:ascii="Arial" w:hAnsi="Arial" w:cs="Arial"/>
          <w:sz w:val="24"/>
          <w:szCs w:val="24"/>
        </w:rPr>
        <w:t xml:space="preserve">. Przepisy cyt. </w:t>
      </w:r>
      <w:r w:rsidR="008532C1">
        <w:rPr>
          <w:rFonts w:ascii="Arial" w:hAnsi="Arial" w:cs="Arial"/>
          <w:sz w:val="24"/>
          <w:szCs w:val="24"/>
        </w:rPr>
        <w:t xml:space="preserve">rozporządzenia określiły między innymi </w:t>
      </w:r>
      <w:r>
        <w:rPr>
          <w:rFonts w:ascii="Arial" w:hAnsi="Arial" w:cs="Arial"/>
          <w:sz w:val="24"/>
          <w:szCs w:val="24"/>
        </w:rPr>
        <w:t xml:space="preserve"> maksymalny poz</w:t>
      </w:r>
      <w:r w:rsidR="004A7D21">
        <w:rPr>
          <w:rFonts w:ascii="Arial" w:hAnsi="Arial" w:cs="Arial"/>
          <w:sz w:val="24"/>
          <w:szCs w:val="24"/>
        </w:rPr>
        <w:t>iom wynagrodzenia zasadniczego,</w:t>
      </w:r>
      <w:r>
        <w:rPr>
          <w:rFonts w:ascii="Arial" w:hAnsi="Arial" w:cs="Arial"/>
          <w:sz w:val="24"/>
          <w:szCs w:val="24"/>
        </w:rPr>
        <w:t xml:space="preserve"> dodatku funkcyjnego, oraz dodatku specjalnego </w:t>
      </w:r>
      <w:r w:rsidR="008532C1">
        <w:rPr>
          <w:rFonts w:ascii="Arial" w:hAnsi="Arial" w:cs="Arial"/>
          <w:sz w:val="24"/>
          <w:szCs w:val="24"/>
        </w:rPr>
        <w:t xml:space="preserve"> </w:t>
      </w:r>
      <w:r w:rsidR="004A7D21">
        <w:rPr>
          <w:rFonts w:ascii="Arial" w:hAnsi="Arial" w:cs="Arial"/>
          <w:sz w:val="24"/>
          <w:szCs w:val="24"/>
        </w:rPr>
        <w:t>dla wójtów gmin.</w:t>
      </w:r>
    </w:p>
    <w:p w:rsidR="003F757B" w:rsidRDefault="003F757B" w:rsidP="00FE719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Mając na uwadze obowiązujące przepisy, wynagrodzenie Wójta Gminy Domaradz </w:t>
      </w:r>
      <w:r w:rsidR="0044473C">
        <w:rPr>
          <w:rFonts w:ascii="Arial" w:hAnsi="Arial" w:cs="Arial"/>
          <w:sz w:val="24"/>
          <w:szCs w:val="24"/>
        </w:rPr>
        <w:t xml:space="preserve">musi wynieść </w:t>
      </w:r>
      <w:r>
        <w:rPr>
          <w:rFonts w:ascii="Arial" w:hAnsi="Arial" w:cs="Arial"/>
          <w:sz w:val="24"/>
          <w:szCs w:val="24"/>
        </w:rPr>
        <w:t xml:space="preserve">15.576,00 zł </w:t>
      </w:r>
      <w:r w:rsidR="0044473C">
        <w:rPr>
          <w:rFonts w:ascii="Arial" w:hAnsi="Arial" w:cs="Arial"/>
          <w:sz w:val="24"/>
          <w:szCs w:val="24"/>
        </w:rPr>
        <w:t xml:space="preserve"> miesięcznie, a nie może przekroczyć </w:t>
      </w:r>
      <w:r>
        <w:rPr>
          <w:rFonts w:ascii="Arial" w:hAnsi="Arial" w:cs="Arial"/>
          <w:sz w:val="24"/>
          <w:szCs w:val="24"/>
        </w:rPr>
        <w:t>do 19 470,00 zł miesięcz</w:t>
      </w:r>
      <w:r w:rsidRPr="00D02529">
        <w:rPr>
          <w:rFonts w:ascii="Arial" w:hAnsi="Arial" w:cs="Arial"/>
          <w:i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ie.</w:t>
      </w:r>
    </w:p>
    <w:p w:rsidR="00D02529" w:rsidRDefault="00D02529" w:rsidP="00FE719A">
      <w:pPr>
        <w:jc w:val="both"/>
        <w:rPr>
          <w:rFonts w:ascii="Arial" w:hAnsi="Arial" w:cs="Arial"/>
          <w:sz w:val="24"/>
          <w:szCs w:val="24"/>
        </w:rPr>
      </w:pPr>
    </w:p>
    <w:p w:rsidR="00D02529" w:rsidRDefault="00D02529" w:rsidP="00FE719A">
      <w:pPr>
        <w:jc w:val="both"/>
        <w:rPr>
          <w:rFonts w:ascii="Arial" w:hAnsi="Arial" w:cs="Arial"/>
          <w:sz w:val="24"/>
          <w:szCs w:val="24"/>
        </w:rPr>
      </w:pPr>
    </w:p>
    <w:p w:rsidR="00D02529" w:rsidRDefault="00D02529" w:rsidP="00FE719A">
      <w:pPr>
        <w:jc w:val="both"/>
        <w:rPr>
          <w:rFonts w:ascii="Arial" w:hAnsi="Arial" w:cs="Arial"/>
          <w:sz w:val="24"/>
          <w:szCs w:val="24"/>
        </w:rPr>
      </w:pPr>
    </w:p>
    <w:p w:rsidR="00D02529" w:rsidRDefault="00D02529" w:rsidP="00FE719A">
      <w:pPr>
        <w:jc w:val="both"/>
        <w:rPr>
          <w:rFonts w:ascii="Arial" w:hAnsi="Arial" w:cs="Arial"/>
          <w:sz w:val="24"/>
          <w:szCs w:val="24"/>
        </w:rPr>
      </w:pPr>
    </w:p>
    <w:p w:rsidR="00D02529" w:rsidRDefault="00D02529" w:rsidP="00FE719A">
      <w:pPr>
        <w:jc w:val="both"/>
        <w:rPr>
          <w:rFonts w:ascii="Arial" w:hAnsi="Arial" w:cs="Arial"/>
          <w:sz w:val="24"/>
          <w:szCs w:val="24"/>
        </w:rPr>
      </w:pPr>
    </w:p>
    <w:p w:rsidR="00D02529" w:rsidRDefault="00D02529" w:rsidP="00FE719A">
      <w:pPr>
        <w:jc w:val="both"/>
        <w:rPr>
          <w:rFonts w:ascii="Arial" w:hAnsi="Arial" w:cs="Arial"/>
          <w:sz w:val="24"/>
          <w:szCs w:val="24"/>
        </w:rPr>
      </w:pPr>
    </w:p>
    <w:p w:rsidR="00D02529" w:rsidRDefault="00D02529" w:rsidP="00FE719A">
      <w:pPr>
        <w:jc w:val="both"/>
        <w:rPr>
          <w:rFonts w:ascii="Arial" w:hAnsi="Arial" w:cs="Arial"/>
          <w:sz w:val="24"/>
          <w:szCs w:val="24"/>
        </w:rPr>
      </w:pPr>
    </w:p>
    <w:p w:rsidR="00D02529" w:rsidRDefault="00D02529" w:rsidP="00FE719A">
      <w:pPr>
        <w:jc w:val="both"/>
        <w:rPr>
          <w:rFonts w:ascii="Arial" w:hAnsi="Arial" w:cs="Arial"/>
          <w:sz w:val="24"/>
          <w:szCs w:val="24"/>
        </w:rPr>
      </w:pPr>
    </w:p>
    <w:p w:rsidR="00D02529" w:rsidRDefault="00D02529" w:rsidP="00FE719A">
      <w:pPr>
        <w:jc w:val="both"/>
        <w:rPr>
          <w:rFonts w:ascii="Arial" w:hAnsi="Arial" w:cs="Arial"/>
          <w:sz w:val="24"/>
          <w:szCs w:val="24"/>
        </w:rPr>
      </w:pPr>
    </w:p>
    <w:p w:rsidR="00D02529" w:rsidRPr="00B27E41" w:rsidRDefault="00D02529" w:rsidP="00FE719A">
      <w:pPr>
        <w:jc w:val="both"/>
        <w:rPr>
          <w:rFonts w:ascii="Arial" w:hAnsi="Arial" w:cs="Arial"/>
          <w:sz w:val="24"/>
          <w:szCs w:val="24"/>
        </w:rPr>
      </w:pPr>
    </w:p>
    <w:sectPr w:rsidR="00D02529" w:rsidRPr="00B27E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4D1E05"/>
    <w:multiLevelType w:val="hybridMultilevel"/>
    <w:tmpl w:val="2C3433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814C6"/>
    <w:multiLevelType w:val="hybridMultilevel"/>
    <w:tmpl w:val="2C3433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CE5D7D"/>
    <w:multiLevelType w:val="hybridMultilevel"/>
    <w:tmpl w:val="30325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061E1C"/>
    <w:multiLevelType w:val="hybridMultilevel"/>
    <w:tmpl w:val="A1EA26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5A5"/>
    <w:rsid w:val="0014468D"/>
    <w:rsid w:val="001B7BA4"/>
    <w:rsid w:val="00226A3B"/>
    <w:rsid w:val="002F0FB9"/>
    <w:rsid w:val="003C607E"/>
    <w:rsid w:val="003F757B"/>
    <w:rsid w:val="0044473C"/>
    <w:rsid w:val="004A7D21"/>
    <w:rsid w:val="005102BA"/>
    <w:rsid w:val="0051262E"/>
    <w:rsid w:val="00585A9B"/>
    <w:rsid w:val="005E5470"/>
    <w:rsid w:val="00723CF2"/>
    <w:rsid w:val="00800CDE"/>
    <w:rsid w:val="008532C1"/>
    <w:rsid w:val="00883D68"/>
    <w:rsid w:val="008E2EFB"/>
    <w:rsid w:val="008E4EB6"/>
    <w:rsid w:val="009F383F"/>
    <w:rsid w:val="00A5322A"/>
    <w:rsid w:val="00AC2528"/>
    <w:rsid w:val="00B27E41"/>
    <w:rsid w:val="00B542B3"/>
    <w:rsid w:val="00BB0909"/>
    <w:rsid w:val="00C40FD5"/>
    <w:rsid w:val="00D02529"/>
    <w:rsid w:val="00D135A5"/>
    <w:rsid w:val="00E32B0B"/>
    <w:rsid w:val="00FE7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129E49-E894-441F-9EDC-362CF4FF7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7E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B27E41"/>
  </w:style>
  <w:style w:type="paragraph" w:styleId="Akapitzlist">
    <w:name w:val="List Paragraph"/>
    <w:basedOn w:val="Normalny"/>
    <w:uiPriority w:val="34"/>
    <w:qFormat/>
    <w:rsid w:val="002F0FB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E71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71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70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</Pages>
  <Words>452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23</cp:revision>
  <cp:lastPrinted>2021-11-15T09:19:00Z</cp:lastPrinted>
  <dcterms:created xsi:type="dcterms:W3CDTF">2021-11-02T14:02:00Z</dcterms:created>
  <dcterms:modified xsi:type="dcterms:W3CDTF">2021-11-15T09:20:00Z</dcterms:modified>
</cp:coreProperties>
</file>