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302B2" w:rsidRDefault="00136488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B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F3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D03">
        <w:rPr>
          <w:rFonts w:ascii="Times New Roman" w:hAnsi="Times New Roman" w:cs="Times New Roman"/>
          <w:b/>
          <w:bCs/>
          <w:sz w:val="24"/>
          <w:szCs w:val="24"/>
        </w:rPr>
        <w:t>XXXIII.203.2021</w:t>
      </w:r>
    </w:p>
    <w:p w:rsidR="004B6BC9" w:rsidRPr="00F302B2" w:rsidRDefault="004B6BC9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B2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302B2" w:rsidRDefault="001871BA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F302B2" w:rsidRDefault="00494E4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2B2">
        <w:rPr>
          <w:rFonts w:ascii="Times New Roman" w:hAnsi="Times New Roman" w:cs="Times New Roman"/>
          <w:sz w:val="24"/>
          <w:szCs w:val="24"/>
        </w:rPr>
        <w:t>z dnia</w:t>
      </w:r>
      <w:r w:rsidR="005E1E5B" w:rsidRPr="00F302B2">
        <w:rPr>
          <w:rFonts w:ascii="Times New Roman" w:hAnsi="Times New Roman" w:cs="Times New Roman"/>
          <w:sz w:val="24"/>
          <w:szCs w:val="24"/>
        </w:rPr>
        <w:t xml:space="preserve"> </w:t>
      </w:r>
      <w:r w:rsidR="009C2D03">
        <w:rPr>
          <w:rFonts w:ascii="Times New Roman" w:hAnsi="Times New Roman" w:cs="Times New Roman"/>
          <w:sz w:val="24"/>
          <w:szCs w:val="24"/>
        </w:rPr>
        <w:t>6 grudnia 2021 r.</w:t>
      </w:r>
    </w:p>
    <w:p w:rsidR="005D6838" w:rsidRPr="00F302B2" w:rsidRDefault="005D6838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302B2" w:rsidRDefault="00585DBE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B2">
        <w:rPr>
          <w:rFonts w:ascii="Times New Roman" w:hAnsi="Times New Roman" w:cs="Times New Roman"/>
          <w:b/>
          <w:bCs/>
          <w:sz w:val="24"/>
          <w:szCs w:val="24"/>
        </w:rPr>
        <w:t>w sprawie wprowadzenia opłaty targowej, ustalenia wysokości dziennych stawek oraz zasad poboru opłaty targowej na terenie Gminy Domaradz</w:t>
      </w:r>
    </w:p>
    <w:p w:rsidR="00585DBE" w:rsidRPr="00F302B2" w:rsidRDefault="00585DBE" w:rsidP="00F302B2">
      <w:pPr>
        <w:pStyle w:val="Default"/>
        <w:jc w:val="both"/>
      </w:pPr>
    </w:p>
    <w:p w:rsidR="00585DBE" w:rsidRPr="00732A2C" w:rsidRDefault="00585DBE" w:rsidP="00F302B2">
      <w:pPr>
        <w:pStyle w:val="Default"/>
        <w:jc w:val="both"/>
        <w:rPr>
          <w:color w:val="auto"/>
        </w:rPr>
      </w:pPr>
      <w:r w:rsidRPr="00732A2C">
        <w:rPr>
          <w:color w:val="auto"/>
        </w:rPr>
        <w:t xml:space="preserve"> Na podstawie art. 18 ust.2 pkt 8, art. 40 ust. 1 i art. 41 ust. 1 ustawy z dnia 8 marca 1990 r. o samorządzie gminnym (Dz. U. z 2021 r. poz. 1</w:t>
      </w:r>
      <w:r w:rsidR="00EB3564" w:rsidRPr="00732A2C">
        <w:rPr>
          <w:color w:val="auto"/>
        </w:rPr>
        <w:t>372 z późn.</w:t>
      </w:r>
      <w:r w:rsidRPr="00732A2C">
        <w:rPr>
          <w:color w:val="auto"/>
        </w:rPr>
        <w:t>zm.),</w:t>
      </w:r>
      <w:r w:rsidR="00EB3564" w:rsidRPr="00732A2C">
        <w:rPr>
          <w:color w:val="auto"/>
        </w:rPr>
        <w:t xml:space="preserve"> </w:t>
      </w:r>
      <w:r w:rsidRPr="00732A2C">
        <w:rPr>
          <w:color w:val="auto"/>
        </w:rPr>
        <w:t>art. 15 ust. 1</w:t>
      </w:r>
      <w:r w:rsidR="00053F7B" w:rsidRPr="00732A2C">
        <w:rPr>
          <w:color w:val="auto"/>
        </w:rPr>
        <w:t xml:space="preserve">, art. 19 pkt 1 lit a </w:t>
      </w:r>
      <w:r w:rsidR="00CF1648" w:rsidRPr="00732A2C">
        <w:rPr>
          <w:color w:val="auto"/>
        </w:rPr>
        <w:t xml:space="preserve"> i </w:t>
      </w:r>
      <w:r w:rsidR="00053F7B" w:rsidRPr="00732A2C">
        <w:rPr>
          <w:color w:val="auto"/>
        </w:rPr>
        <w:t xml:space="preserve"> pkt 2  </w:t>
      </w:r>
      <w:r w:rsidRPr="00732A2C">
        <w:rPr>
          <w:color w:val="auto"/>
        </w:rPr>
        <w:t>ustawy z dnia 12 stycznia 1991 r. o podatkach i opłatach lokalnych (Dz. U. z 201</w:t>
      </w:r>
      <w:r w:rsidR="00EB3564" w:rsidRPr="00732A2C">
        <w:rPr>
          <w:color w:val="auto"/>
        </w:rPr>
        <w:t>9</w:t>
      </w:r>
      <w:r w:rsidRPr="00732A2C">
        <w:rPr>
          <w:color w:val="auto"/>
        </w:rPr>
        <w:t xml:space="preserve"> r. poz. </w:t>
      </w:r>
      <w:r w:rsidR="00EB3564" w:rsidRPr="00732A2C">
        <w:rPr>
          <w:color w:val="auto"/>
        </w:rPr>
        <w:t>1170 z późn.</w:t>
      </w:r>
      <w:r w:rsidRPr="00732A2C">
        <w:rPr>
          <w:color w:val="auto"/>
        </w:rPr>
        <w:t>zm.)</w:t>
      </w:r>
      <w:r w:rsidR="00732A2C" w:rsidRPr="00732A2C">
        <w:rPr>
          <w:color w:val="auto"/>
        </w:rPr>
        <w:t xml:space="preserve"> </w:t>
      </w:r>
      <w:r w:rsidR="00CF1648" w:rsidRPr="00732A2C">
        <w:rPr>
          <w:color w:val="auto"/>
        </w:rPr>
        <w:t xml:space="preserve">oraz Obwieszczenia </w:t>
      </w:r>
      <w:r w:rsidR="00547CA1">
        <w:rPr>
          <w:color w:val="auto"/>
        </w:rPr>
        <w:t>M</w:t>
      </w:r>
      <w:r w:rsidR="00CF1648" w:rsidRPr="00732A2C">
        <w:rPr>
          <w:color w:val="auto"/>
        </w:rPr>
        <w:t>inistra Finansów z dnia  22 lipca 2021</w:t>
      </w:r>
      <w:r w:rsidR="00547CA1">
        <w:rPr>
          <w:color w:val="auto"/>
        </w:rPr>
        <w:t xml:space="preserve"> </w:t>
      </w:r>
      <w:r w:rsidR="00CF1648" w:rsidRPr="00732A2C">
        <w:rPr>
          <w:color w:val="auto"/>
        </w:rPr>
        <w:t>r. w sprawie górnych granic stawek kwotowych podatków i opłat lokalnych w 2022r. (</w:t>
      </w:r>
      <w:r w:rsidR="00732A2C" w:rsidRPr="00732A2C">
        <w:rPr>
          <w:color w:val="auto"/>
        </w:rPr>
        <w:t>M.P. z 2021r. poz. 724)</w:t>
      </w:r>
    </w:p>
    <w:p w:rsidR="00585DBE" w:rsidRPr="00732A2C" w:rsidRDefault="00585DBE" w:rsidP="00F302B2">
      <w:pPr>
        <w:pStyle w:val="Default"/>
        <w:jc w:val="center"/>
        <w:rPr>
          <w:color w:val="auto"/>
        </w:rPr>
      </w:pPr>
      <w:r w:rsidRPr="00732A2C">
        <w:rPr>
          <w:color w:val="auto"/>
        </w:rPr>
        <w:t xml:space="preserve">Rada Gminy </w:t>
      </w:r>
      <w:r w:rsidR="00EB3564" w:rsidRPr="00732A2C">
        <w:rPr>
          <w:color w:val="auto"/>
        </w:rPr>
        <w:t xml:space="preserve">Domaradz </w:t>
      </w:r>
      <w:r w:rsidRPr="00732A2C">
        <w:rPr>
          <w:color w:val="auto"/>
        </w:rPr>
        <w:t>uchwala, co następuje:</w:t>
      </w:r>
    </w:p>
    <w:p w:rsidR="00585DBE" w:rsidRPr="00F302B2" w:rsidRDefault="00585DBE" w:rsidP="00F302B2">
      <w:pPr>
        <w:pStyle w:val="Default"/>
        <w:jc w:val="center"/>
      </w:pPr>
    </w:p>
    <w:p w:rsidR="00585DBE" w:rsidRPr="00F302B2" w:rsidRDefault="00585DBE" w:rsidP="00F302B2">
      <w:pPr>
        <w:pStyle w:val="Default"/>
        <w:jc w:val="center"/>
        <w:rPr>
          <w:bCs/>
        </w:rPr>
      </w:pPr>
      <w:r w:rsidRPr="00F302B2">
        <w:rPr>
          <w:bCs/>
        </w:rPr>
        <w:t>§ 1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Wprowadza się opłatę targową od osób fizycznych, osób prawnych oraz jednostek organizacyjnych nieposiadających osobowości prawnej, dokonujących sprzedaży na targowiskach na obszarze Gminy Domaradz. </w:t>
      </w:r>
    </w:p>
    <w:p w:rsidR="00585DBE" w:rsidRPr="00F302B2" w:rsidRDefault="00585DBE" w:rsidP="00F302B2">
      <w:pPr>
        <w:pStyle w:val="Default"/>
        <w:jc w:val="both"/>
      </w:pPr>
    </w:p>
    <w:p w:rsidR="00585DBE" w:rsidRPr="00F302B2" w:rsidRDefault="00585DBE" w:rsidP="00F302B2">
      <w:pPr>
        <w:pStyle w:val="Default"/>
        <w:jc w:val="center"/>
        <w:rPr>
          <w:bCs/>
        </w:rPr>
      </w:pPr>
      <w:r w:rsidRPr="00F302B2">
        <w:rPr>
          <w:bCs/>
        </w:rPr>
        <w:t>§ 2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Ustala się dzienne stawki opłaty targowej od sprzedaży dokonywanej na terenie Gminy Domaradz w następującej wysokości: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1) sprzedaż ze stoiska handlowego zajmującego powierzchnię do 10 m2 </w:t>
      </w:r>
      <w:r w:rsidR="00EB3564" w:rsidRPr="00F302B2">
        <w:t>10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>2) sprzedaż ze stoiska handlowego zajmującego powierzchnię od 10 do 20 m2 1</w:t>
      </w:r>
      <w:r w:rsidR="00EB3564" w:rsidRPr="00F302B2">
        <w:t>5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3) sprzedaż ze stoiska handlowego zajmującego powierzchnię od 20 do 30 m2 </w:t>
      </w:r>
      <w:r w:rsidR="00EB3564" w:rsidRPr="00F302B2">
        <w:t>25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4) sprzedaż ze stoiska handlowego zajmującego powierzchnię powyżej 30m2 za każde rozpoczęte 10 m2 dodatkowo </w:t>
      </w:r>
      <w:r w:rsidR="00EB3564" w:rsidRPr="00F302B2">
        <w:t>10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>5) sprzedaż z samochodu o ładowności do 1,5 tony 1</w:t>
      </w:r>
      <w:r w:rsidR="00EB3564" w:rsidRPr="00F302B2">
        <w:t>5</w:t>
      </w:r>
      <w:r w:rsidRPr="00F302B2">
        <w:t xml:space="preserve">,00 zł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6) sprzedaż z samochodu o ładowności powyżej 1,5 tony </w:t>
      </w:r>
      <w:r w:rsidR="00EB3564" w:rsidRPr="00F302B2">
        <w:t>20</w:t>
      </w:r>
      <w:r w:rsidRPr="00F302B2">
        <w:t>,00 zł.</w:t>
      </w:r>
    </w:p>
    <w:p w:rsidR="00585DBE" w:rsidRPr="00F302B2" w:rsidRDefault="00585DBE" w:rsidP="00F302B2">
      <w:pPr>
        <w:pStyle w:val="Default"/>
        <w:jc w:val="both"/>
      </w:pPr>
    </w:p>
    <w:p w:rsidR="00585DBE" w:rsidRPr="00F302B2" w:rsidRDefault="00585DBE" w:rsidP="00F302B2">
      <w:pPr>
        <w:pStyle w:val="Default"/>
        <w:jc w:val="center"/>
        <w:rPr>
          <w:bCs/>
        </w:rPr>
      </w:pPr>
      <w:r w:rsidRPr="00F302B2">
        <w:rPr>
          <w:bCs/>
        </w:rPr>
        <w:t>§ 3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1. Zarządza się pobór opłaty targowej w drodze inkasa.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2. Do poboru opłaty targowej na terenie Gminy wyznacza się jako inkasentów: 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1) Pana Tomasza Bober </w:t>
      </w:r>
    </w:p>
    <w:p w:rsidR="00585DBE" w:rsidRPr="00F302B2" w:rsidRDefault="00C43AF3" w:rsidP="00F302B2">
      <w:pPr>
        <w:pStyle w:val="Default"/>
        <w:jc w:val="both"/>
      </w:pPr>
      <w:r w:rsidRPr="00B90ED5">
        <w:t>2) Panią Dorotę Mendykę</w:t>
      </w:r>
    </w:p>
    <w:p w:rsidR="00585DBE" w:rsidRPr="00F302B2" w:rsidRDefault="00C43AF3" w:rsidP="00F302B2">
      <w:pPr>
        <w:pStyle w:val="Default"/>
        <w:jc w:val="both"/>
      </w:pPr>
      <w:r>
        <w:t>3)</w:t>
      </w:r>
      <w:r w:rsidR="002A0DA3">
        <w:t xml:space="preserve"> Pana Damiana Gosztyłę</w:t>
      </w:r>
      <w:r w:rsidR="00EB3564" w:rsidRPr="00F302B2">
        <w:t>.</w:t>
      </w:r>
    </w:p>
    <w:p w:rsidR="00585DBE" w:rsidRPr="00F302B2" w:rsidRDefault="00585DBE" w:rsidP="00F302B2">
      <w:pPr>
        <w:pStyle w:val="Default"/>
        <w:jc w:val="both"/>
      </w:pPr>
      <w:r w:rsidRPr="00F302B2">
        <w:t xml:space="preserve">3. </w:t>
      </w:r>
      <w:r w:rsidR="00BA0D21">
        <w:t xml:space="preserve">Określa się wynagrodzenie inkasenta w  wysokości </w:t>
      </w:r>
      <w:r w:rsidRPr="00F302B2">
        <w:t xml:space="preserve"> 10%</w:t>
      </w:r>
      <w:r w:rsidR="00BA0D21">
        <w:t xml:space="preserve"> od zainkasowanej opłaty.</w:t>
      </w:r>
      <w:r w:rsidRPr="00F302B2">
        <w:t xml:space="preserve"> </w:t>
      </w:r>
    </w:p>
    <w:p w:rsidR="00585DBE" w:rsidRPr="00F302B2" w:rsidRDefault="00585DBE" w:rsidP="00F302B2">
      <w:pPr>
        <w:pStyle w:val="Default"/>
        <w:jc w:val="both"/>
      </w:pPr>
      <w:r w:rsidRPr="00732A2C">
        <w:rPr>
          <w:color w:val="auto"/>
        </w:rPr>
        <w:t>4. Inkasent będzie pobierał opłatę targową</w:t>
      </w:r>
      <w:r w:rsidR="00630710" w:rsidRPr="00732A2C">
        <w:rPr>
          <w:color w:val="auto"/>
        </w:rPr>
        <w:t xml:space="preserve"> codziennie</w:t>
      </w:r>
      <w:r w:rsidR="00B65A82" w:rsidRPr="00732A2C">
        <w:rPr>
          <w:color w:val="auto"/>
        </w:rPr>
        <w:t xml:space="preserve"> w </w:t>
      </w:r>
      <w:r w:rsidR="00630710" w:rsidRPr="00732A2C">
        <w:rPr>
          <w:color w:val="auto"/>
        </w:rPr>
        <w:t>miejscach prowadzenia sprzedaży</w:t>
      </w:r>
      <w:r w:rsidRPr="00732A2C">
        <w:rPr>
          <w:color w:val="auto"/>
        </w:rPr>
        <w:t xml:space="preserve"> na </w:t>
      </w:r>
      <w:r w:rsidRPr="00F302B2">
        <w:t xml:space="preserve">kwitariuszach opatrzonych pieczęcią Urzędu Gminy w Domaradzu, stanowiących druki ścisłego zarachowania. </w:t>
      </w:r>
    </w:p>
    <w:p w:rsidR="00585DBE" w:rsidRPr="00F302B2" w:rsidRDefault="00585DBE" w:rsidP="00F302B2">
      <w:pPr>
        <w:pStyle w:val="Default"/>
        <w:jc w:val="both"/>
      </w:pPr>
    </w:p>
    <w:p w:rsidR="00585DBE" w:rsidRDefault="00732A2C" w:rsidP="00F302B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§ 4</w:t>
      </w:r>
    </w:p>
    <w:p w:rsidR="004D4A43" w:rsidRPr="00F302B2" w:rsidRDefault="004D4A43" w:rsidP="004D4A43">
      <w:pPr>
        <w:pStyle w:val="Default"/>
        <w:jc w:val="both"/>
        <w:rPr>
          <w:color w:val="auto"/>
        </w:rPr>
      </w:pPr>
      <w:r w:rsidRPr="00F302B2">
        <w:rPr>
          <w:color w:val="auto"/>
        </w:rPr>
        <w:t xml:space="preserve">Wykonanie uchwały powierza się Wójtowi Gminy Domaradz. </w:t>
      </w: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547CA1" w:rsidRDefault="00547CA1" w:rsidP="00F302B2">
      <w:pPr>
        <w:pStyle w:val="Default"/>
        <w:jc w:val="center"/>
        <w:rPr>
          <w:bCs/>
          <w:color w:val="auto"/>
        </w:rPr>
      </w:pPr>
    </w:p>
    <w:p w:rsidR="00732A2C" w:rsidRDefault="00732A2C" w:rsidP="00F302B2">
      <w:pPr>
        <w:pStyle w:val="Default"/>
        <w:jc w:val="center"/>
        <w:rPr>
          <w:bCs/>
          <w:color w:val="auto"/>
        </w:rPr>
      </w:pPr>
    </w:p>
    <w:p w:rsidR="00585DBE" w:rsidRDefault="00732A2C" w:rsidP="00F302B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>§ 5</w:t>
      </w:r>
    </w:p>
    <w:p w:rsidR="004D4A43" w:rsidRPr="00F302B2" w:rsidRDefault="004D4A43" w:rsidP="004D4A43">
      <w:pPr>
        <w:pStyle w:val="Default"/>
        <w:jc w:val="both"/>
        <w:rPr>
          <w:color w:val="auto"/>
        </w:rPr>
      </w:pPr>
      <w:r w:rsidRPr="00F302B2">
        <w:rPr>
          <w:color w:val="auto"/>
        </w:rPr>
        <w:t xml:space="preserve">Traci moc </w:t>
      </w:r>
      <w:r>
        <w:rPr>
          <w:color w:val="auto"/>
        </w:rPr>
        <w:t>U</w:t>
      </w:r>
      <w:r w:rsidRPr="00F302B2">
        <w:rPr>
          <w:color w:val="auto"/>
        </w:rPr>
        <w:t xml:space="preserve">chwała Nr XII.74.2015 Rady Gminy Domaradz z dnia 27 listopada 2015 r. w sprawie wprowadzenia </w:t>
      </w:r>
      <w:r w:rsidRPr="00F302B2">
        <w:rPr>
          <w:bCs/>
        </w:rPr>
        <w:t>opłaty targowej, ustalenia wysokości dziennych stawek oraz zasad poboru opłaty targowej na terenie Gminy Domaradz.</w:t>
      </w:r>
    </w:p>
    <w:p w:rsidR="004D4A43" w:rsidRPr="00F302B2" w:rsidRDefault="004D4A43" w:rsidP="00F302B2">
      <w:pPr>
        <w:pStyle w:val="Default"/>
        <w:jc w:val="center"/>
        <w:rPr>
          <w:bCs/>
          <w:color w:val="auto"/>
        </w:rPr>
      </w:pPr>
    </w:p>
    <w:p w:rsidR="00585DBE" w:rsidRPr="00F302B2" w:rsidRDefault="00732A2C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6</w:t>
      </w:r>
    </w:p>
    <w:p w:rsidR="00F302B2" w:rsidRPr="00F302B2" w:rsidRDefault="00F302B2" w:rsidP="00F3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B2">
        <w:rPr>
          <w:rFonts w:ascii="Times New Roman" w:hAnsi="Times New Roman" w:cs="Times New Roman"/>
          <w:sz w:val="24"/>
          <w:szCs w:val="24"/>
        </w:rPr>
        <w:t>Uchwała podlega ogłoszeniu w Dzienniku Urzędowym Województwa Podkarpackiego i wchodzi w życie z dniem 1 stycznia 2022 r.</w:t>
      </w:r>
    </w:p>
    <w:p w:rsidR="00C01F74" w:rsidRDefault="00C01F74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6F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556F3A" w:rsidRPr="00556F3A" w:rsidRDefault="00556F3A" w:rsidP="00556F3A">
      <w:pPr>
        <w:spacing w:after="0" w:line="252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556F3A">
        <w:rPr>
          <w:rFonts w:ascii="Calibri" w:eastAsia="Calibri" w:hAnsi="Calibri" w:cs="Times New Roman"/>
          <w:lang w:eastAsia="pl-PL"/>
        </w:rPr>
        <w:t>Stefan Wolanin</w:t>
      </w:r>
    </w:p>
    <w:p w:rsidR="00556F3A" w:rsidRDefault="00556F3A" w:rsidP="00F30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F3A" w:rsidSect="00585DBE">
      <w:pgSz w:w="11909" w:h="16834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046E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53F7B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2DDB"/>
    <w:rsid w:val="002930D4"/>
    <w:rsid w:val="00295BD1"/>
    <w:rsid w:val="00296730"/>
    <w:rsid w:val="00296A97"/>
    <w:rsid w:val="00297339"/>
    <w:rsid w:val="002A0AAA"/>
    <w:rsid w:val="002A0DA3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A43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47CA1"/>
    <w:rsid w:val="00550C79"/>
    <w:rsid w:val="005535EB"/>
    <w:rsid w:val="0055515B"/>
    <w:rsid w:val="0055575A"/>
    <w:rsid w:val="00555C2F"/>
    <w:rsid w:val="00555CA5"/>
    <w:rsid w:val="00556F3A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5DBE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0710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34AF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2A2C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6BA1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2D03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65A82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0ED5"/>
    <w:rsid w:val="00B923CD"/>
    <w:rsid w:val="00B9264D"/>
    <w:rsid w:val="00B93A51"/>
    <w:rsid w:val="00B93DF2"/>
    <w:rsid w:val="00B956A8"/>
    <w:rsid w:val="00B95C4E"/>
    <w:rsid w:val="00B97D21"/>
    <w:rsid w:val="00BA0575"/>
    <w:rsid w:val="00BA0D21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1F74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3AF3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64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3564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1293"/>
    <w:rsid w:val="00F0318E"/>
    <w:rsid w:val="00F061F3"/>
    <w:rsid w:val="00F07295"/>
    <w:rsid w:val="00F0735C"/>
    <w:rsid w:val="00F15112"/>
    <w:rsid w:val="00F20333"/>
    <w:rsid w:val="00F2142B"/>
    <w:rsid w:val="00F2153E"/>
    <w:rsid w:val="00F2184C"/>
    <w:rsid w:val="00F24196"/>
    <w:rsid w:val="00F252E3"/>
    <w:rsid w:val="00F254D9"/>
    <w:rsid w:val="00F302B2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B28C-6289-4568-8D4B-0B6E7A1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5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2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3692-5260-456F-89A4-D52F03A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2021-11-30T08:33:00Z</cp:lastPrinted>
  <dcterms:created xsi:type="dcterms:W3CDTF">2021-11-30T08:28:00Z</dcterms:created>
  <dcterms:modified xsi:type="dcterms:W3CDTF">2021-12-07T12:09:00Z</dcterms:modified>
</cp:coreProperties>
</file>