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26" w:rsidRPr="004B6A39" w:rsidRDefault="00B63126" w:rsidP="00B63126">
      <w:pPr>
        <w:jc w:val="right"/>
        <w:rPr>
          <w:rFonts w:ascii="Arial Narrow" w:hAnsi="Arial Narrow"/>
          <w:b/>
          <w:color w:val="000000" w:themeColor="text1"/>
          <w:sz w:val="28"/>
          <w:szCs w:val="28"/>
        </w:rPr>
      </w:pPr>
      <w:r w:rsidRPr="004B6A39">
        <w:rPr>
          <w:rFonts w:ascii="Arial Narrow" w:hAnsi="Arial Narrow"/>
          <w:b/>
          <w:color w:val="000000" w:themeColor="text1"/>
          <w:sz w:val="28"/>
          <w:szCs w:val="28"/>
        </w:rPr>
        <w:t xml:space="preserve">P R O J E K T </w:t>
      </w:r>
    </w:p>
    <w:p w:rsidR="00B63126" w:rsidRDefault="00B63126" w:rsidP="00B63126">
      <w:pPr>
        <w:jc w:val="center"/>
        <w:rPr>
          <w:rFonts w:ascii="Arial" w:hAnsi="Arial" w:cs="Arial"/>
          <w:b/>
          <w:sz w:val="28"/>
          <w:szCs w:val="28"/>
        </w:rPr>
      </w:pPr>
    </w:p>
    <w:p w:rsidR="00B63126" w:rsidRPr="00085611" w:rsidRDefault="00B63126" w:rsidP="00B631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85611">
        <w:rPr>
          <w:rFonts w:ascii="Arial" w:hAnsi="Arial" w:cs="Arial"/>
          <w:b/>
          <w:sz w:val="28"/>
          <w:szCs w:val="28"/>
        </w:rPr>
        <w:t xml:space="preserve">Uchwała Nr </w:t>
      </w:r>
      <w:r w:rsidR="004B6A39">
        <w:rPr>
          <w:rFonts w:ascii="Arial" w:hAnsi="Arial" w:cs="Arial"/>
          <w:b/>
          <w:sz w:val="28"/>
          <w:szCs w:val="28"/>
        </w:rPr>
        <w:t>XXXIV.213.2021</w:t>
      </w:r>
    </w:p>
    <w:p w:rsidR="00B63126" w:rsidRDefault="00B63126" w:rsidP="00B631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</w:t>
      </w:r>
      <w:r w:rsidRPr="0008561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Gminy w Domaradzu</w:t>
      </w:r>
    </w:p>
    <w:p w:rsidR="00B63126" w:rsidRPr="00085611" w:rsidRDefault="00B63126" w:rsidP="00B63126">
      <w:pPr>
        <w:jc w:val="center"/>
        <w:rPr>
          <w:rFonts w:ascii="Arial" w:hAnsi="Arial" w:cs="Arial"/>
          <w:b/>
          <w:sz w:val="28"/>
          <w:szCs w:val="28"/>
        </w:rPr>
      </w:pPr>
      <w:r w:rsidRPr="00085611">
        <w:rPr>
          <w:rFonts w:ascii="Arial" w:hAnsi="Arial" w:cs="Arial"/>
          <w:b/>
          <w:sz w:val="28"/>
          <w:szCs w:val="28"/>
        </w:rPr>
        <w:t xml:space="preserve">z dnia </w:t>
      </w:r>
      <w:r w:rsidR="004B6A39">
        <w:rPr>
          <w:rFonts w:ascii="Arial" w:hAnsi="Arial" w:cs="Arial"/>
          <w:b/>
          <w:sz w:val="28"/>
          <w:szCs w:val="28"/>
        </w:rPr>
        <w:t>30 grudnia 2021r.</w:t>
      </w:r>
    </w:p>
    <w:p w:rsidR="00B63126" w:rsidRPr="00547C8C" w:rsidRDefault="00B63126" w:rsidP="00B63126">
      <w:pPr>
        <w:jc w:val="center"/>
        <w:rPr>
          <w:rFonts w:ascii="Arial" w:hAnsi="Arial" w:cs="Arial"/>
          <w:b/>
        </w:rPr>
      </w:pPr>
    </w:p>
    <w:p w:rsidR="00B63126" w:rsidRPr="00547C8C" w:rsidRDefault="00B63126" w:rsidP="00B63126">
      <w:pPr>
        <w:jc w:val="both"/>
        <w:rPr>
          <w:rFonts w:ascii="Arial" w:hAnsi="Arial" w:cs="Arial"/>
          <w:b/>
        </w:rPr>
      </w:pPr>
      <w:bookmarkStart w:id="0" w:name="_GoBack"/>
      <w:r w:rsidRPr="00547C8C">
        <w:rPr>
          <w:rFonts w:ascii="Arial" w:hAnsi="Arial" w:cs="Arial"/>
          <w:b/>
        </w:rPr>
        <w:t>w spraw</w:t>
      </w:r>
      <w:r>
        <w:rPr>
          <w:rFonts w:ascii="Arial" w:hAnsi="Arial" w:cs="Arial"/>
          <w:b/>
        </w:rPr>
        <w:t>ie</w:t>
      </w:r>
      <w:r w:rsidR="00D2448E">
        <w:rPr>
          <w:rFonts w:ascii="Arial" w:hAnsi="Arial" w:cs="Arial"/>
          <w:b/>
        </w:rPr>
        <w:t xml:space="preserve"> zmiany</w:t>
      </w:r>
      <w:r w:rsidR="000E12AC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 xml:space="preserve">egulaminu dostarczania wody i odprowadzania ścieków </w:t>
      </w:r>
      <w:r w:rsidR="00F444BF">
        <w:rPr>
          <w:rFonts w:ascii="Arial" w:hAnsi="Arial" w:cs="Arial"/>
          <w:b/>
        </w:rPr>
        <w:t>na terenie Gminy Domaradz</w:t>
      </w:r>
    </w:p>
    <w:bookmarkEnd w:id="0"/>
    <w:p w:rsidR="00B63126" w:rsidRPr="00547C8C" w:rsidRDefault="00B63126" w:rsidP="00B63126">
      <w:pPr>
        <w:jc w:val="both"/>
        <w:rPr>
          <w:rFonts w:ascii="Arial" w:hAnsi="Arial" w:cs="Arial"/>
        </w:rPr>
      </w:pPr>
    </w:p>
    <w:p w:rsidR="00023AB5" w:rsidRDefault="00B63126" w:rsidP="00B63126">
      <w:pPr>
        <w:jc w:val="both"/>
        <w:rPr>
          <w:rFonts w:ascii="Arial" w:hAnsi="Arial" w:cs="Arial"/>
        </w:rPr>
      </w:pPr>
      <w:r w:rsidRPr="00547C8C">
        <w:rPr>
          <w:rFonts w:ascii="Arial" w:hAnsi="Arial" w:cs="Arial"/>
        </w:rPr>
        <w:t>Na podstawie art. 18 ust. 2 pkt</w:t>
      </w:r>
      <w:r>
        <w:rPr>
          <w:rFonts w:ascii="Arial" w:hAnsi="Arial" w:cs="Arial"/>
        </w:rPr>
        <w:t>.</w:t>
      </w:r>
      <w:r w:rsidRPr="00547C8C">
        <w:rPr>
          <w:rFonts w:ascii="Arial" w:hAnsi="Arial" w:cs="Arial"/>
        </w:rPr>
        <w:t xml:space="preserve"> 15</w:t>
      </w:r>
      <w:r w:rsidR="00F444BF">
        <w:rPr>
          <w:rFonts w:ascii="Arial" w:hAnsi="Arial" w:cs="Arial"/>
        </w:rPr>
        <w:t xml:space="preserve">, art. 40 ust. 1 </w:t>
      </w:r>
      <w:r w:rsidRPr="00547C8C">
        <w:rPr>
          <w:rFonts w:ascii="Arial" w:hAnsi="Arial" w:cs="Arial"/>
        </w:rPr>
        <w:t xml:space="preserve"> ustawy z dnia 8 marca 1990</w:t>
      </w:r>
      <w:r>
        <w:rPr>
          <w:rFonts w:ascii="Arial" w:hAnsi="Arial" w:cs="Arial"/>
        </w:rPr>
        <w:t xml:space="preserve"> </w:t>
      </w:r>
      <w:r w:rsidRPr="00547C8C">
        <w:rPr>
          <w:rFonts w:ascii="Arial" w:hAnsi="Arial" w:cs="Arial"/>
        </w:rPr>
        <w:t>r. o samorządzie gminnym</w:t>
      </w:r>
      <w:r>
        <w:rPr>
          <w:rFonts w:ascii="Arial" w:hAnsi="Arial" w:cs="Arial"/>
        </w:rPr>
        <w:t xml:space="preserve"> </w:t>
      </w:r>
      <w:r w:rsidRPr="009E4AE8">
        <w:rPr>
          <w:rFonts w:ascii="Arial" w:hAnsi="Arial" w:cs="Arial"/>
        </w:rPr>
        <w:t>(Dz. U. z 20</w:t>
      </w:r>
      <w:r w:rsidR="00F444BF" w:rsidRPr="009E4AE8">
        <w:rPr>
          <w:rFonts w:ascii="Arial" w:hAnsi="Arial" w:cs="Arial"/>
        </w:rPr>
        <w:t>21</w:t>
      </w:r>
      <w:r w:rsidRPr="009E4AE8">
        <w:rPr>
          <w:rFonts w:ascii="Arial" w:hAnsi="Arial" w:cs="Arial"/>
        </w:rPr>
        <w:t xml:space="preserve"> </w:t>
      </w:r>
      <w:r w:rsidR="00845D88" w:rsidRPr="009E4AE8">
        <w:rPr>
          <w:rFonts w:ascii="Arial" w:hAnsi="Arial" w:cs="Arial"/>
        </w:rPr>
        <w:t>r.</w:t>
      </w:r>
      <w:r w:rsidRPr="009E4AE8">
        <w:rPr>
          <w:rFonts w:ascii="Arial" w:hAnsi="Arial" w:cs="Arial"/>
        </w:rPr>
        <w:t xml:space="preserve"> poz. </w:t>
      </w:r>
      <w:r w:rsidR="00F444BF" w:rsidRPr="009E4AE8">
        <w:rPr>
          <w:rFonts w:ascii="Arial" w:hAnsi="Arial" w:cs="Arial"/>
        </w:rPr>
        <w:t>1372</w:t>
      </w:r>
      <w:r w:rsidRPr="009E4AE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art. 19 ust. </w:t>
      </w:r>
      <w:r w:rsidR="00F444BF">
        <w:rPr>
          <w:rFonts w:ascii="Arial" w:hAnsi="Arial" w:cs="Arial"/>
        </w:rPr>
        <w:t>3-5</w:t>
      </w:r>
      <w:r w:rsidRPr="009D3CAE">
        <w:rPr>
          <w:rFonts w:ascii="Arial" w:hAnsi="Arial" w:cs="Arial"/>
        </w:rPr>
        <w:t xml:space="preserve"> ustawy z dnia 7 czerwca 2001 r. o zbiorowym zaopatrzeniu w wodę i zbiorowym odprowadzeniu ścieków (</w:t>
      </w:r>
      <w:r w:rsidRPr="00F104A3">
        <w:rPr>
          <w:rFonts w:ascii="Arial" w:hAnsi="Arial" w:cs="Arial"/>
          <w:color w:val="000000"/>
          <w:sz w:val="24"/>
          <w:szCs w:val="24"/>
        </w:rPr>
        <w:t>Dz. U. z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56910">
        <w:rPr>
          <w:rFonts w:ascii="Arial" w:hAnsi="Arial" w:cs="Arial"/>
          <w:color w:val="000000"/>
        </w:rPr>
        <w:t>2020 r., poz. 2028</w:t>
      </w:r>
      <w:r w:rsidR="00F444BF">
        <w:rPr>
          <w:rFonts w:ascii="Arial" w:hAnsi="Arial" w:cs="Arial"/>
          <w:color w:val="000000"/>
        </w:rPr>
        <w:t xml:space="preserve"> z </w:t>
      </w:r>
      <w:proofErr w:type="spellStart"/>
      <w:r w:rsidR="00F444BF">
        <w:rPr>
          <w:rFonts w:ascii="Arial" w:hAnsi="Arial" w:cs="Arial"/>
          <w:color w:val="000000"/>
        </w:rPr>
        <w:t>póź</w:t>
      </w:r>
      <w:proofErr w:type="spellEnd"/>
      <w:r w:rsidR="00F444BF">
        <w:rPr>
          <w:rFonts w:ascii="Arial" w:hAnsi="Arial" w:cs="Arial"/>
          <w:color w:val="000000"/>
        </w:rPr>
        <w:t>. zm.</w:t>
      </w:r>
      <w:r w:rsidRPr="00E56910">
        <w:rPr>
          <w:rFonts w:ascii="Arial" w:hAnsi="Arial" w:cs="Arial"/>
          <w:color w:val="000000"/>
        </w:rPr>
        <w:t>)</w:t>
      </w:r>
      <w:r>
        <w:rPr>
          <w:rFonts w:ascii="Arial" w:hAnsi="Arial" w:cs="Arial"/>
        </w:rPr>
        <w:t xml:space="preserve"> </w:t>
      </w:r>
      <w:r w:rsidR="00F444BF">
        <w:rPr>
          <w:rFonts w:ascii="Arial" w:hAnsi="Arial" w:cs="Arial"/>
        </w:rPr>
        <w:t>, po zasięgnięciu opinii Dyrektora Regionalnego Zarządu Gospodarki Wodnej Państwowego Gospodarstwa Wodnego Wody Polskie w Rzeszowie</w:t>
      </w:r>
      <w:r w:rsidR="00023AB5">
        <w:rPr>
          <w:rFonts w:ascii="Arial" w:hAnsi="Arial" w:cs="Arial"/>
        </w:rPr>
        <w:t>,</w:t>
      </w:r>
      <w:r w:rsidR="00F444BF">
        <w:rPr>
          <w:rFonts w:ascii="Arial" w:hAnsi="Arial" w:cs="Arial"/>
        </w:rPr>
        <w:t xml:space="preserve"> </w:t>
      </w:r>
      <w:r w:rsidR="00023AB5">
        <w:rPr>
          <w:rFonts w:ascii="Arial" w:hAnsi="Arial" w:cs="Arial"/>
        </w:rPr>
        <w:t>Rada  Gminy Domaradz</w:t>
      </w:r>
      <w:r w:rsidRPr="00AA3988">
        <w:rPr>
          <w:rFonts w:ascii="Arial" w:hAnsi="Arial" w:cs="Arial"/>
        </w:rPr>
        <w:t xml:space="preserve"> </w:t>
      </w:r>
    </w:p>
    <w:p w:rsidR="00B63126" w:rsidRPr="00AA3988" w:rsidRDefault="00B63126" w:rsidP="00B63126">
      <w:pPr>
        <w:jc w:val="both"/>
        <w:rPr>
          <w:rFonts w:ascii="Arial" w:hAnsi="Arial" w:cs="Arial"/>
        </w:rPr>
      </w:pPr>
      <w:r w:rsidRPr="00AA3988">
        <w:rPr>
          <w:rFonts w:ascii="Arial" w:hAnsi="Arial" w:cs="Arial"/>
        </w:rPr>
        <w:t>uchwala, co następuje:</w:t>
      </w:r>
    </w:p>
    <w:p w:rsidR="00B63126" w:rsidRDefault="00B63126" w:rsidP="00B63126">
      <w:pPr>
        <w:spacing w:after="0" w:line="240" w:lineRule="auto"/>
        <w:jc w:val="center"/>
        <w:rPr>
          <w:rFonts w:ascii="Arial" w:hAnsi="Arial" w:cs="Arial"/>
          <w:b/>
        </w:rPr>
      </w:pPr>
    </w:p>
    <w:p w:rsidR="00B63126" w:rsidRPr="00D466DB" w:rsidRDefault="00B63126" w:rsidP="00B63126">
      <w:pPr>
        <w:spacing w:after="0" w:line="240" w:lineRule="auto"/>
        <w:jc w:val="center"/>
        <w:rPr>
          <w:rFonts w:ascii="Arial" w:hAnsi="Arial" w:cs="Arial"/>
          <w:b/>
        </w:rPr>
      </w:pPr>
      <w:r w:rsidRPr="00D466DB">
        <w:rPr>
          <w:rFonts w:ascii="Arial" w:hAnsi="Arial" w:cs="Arial"/>
          <w:b/>
        </w:rPr>
        <w:t>§ 1.</w:t>
      </w:r>
    </w:p>
    <w:p w:rsidR="00B63126" w:rsidRDefault="00B63126" w:rsidP="00B63126">
      <w:pPr>
        <w:spacing w:after="0" w:line="240" w:lineRule="auto"/>
        <w:jc w:val="both"/>
        <w:rPr>
          <w:rFonts w:ascii="Arial" w:hAnsi="Arial" w:cs="Arial"/>
        </w:rPr>
      </w:pPr>
    </w:p>
    <w:p w:rsidR="00B63126" w:rsidRDefault="000E12AC" w:rsidP="00F444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Regulaminie</w:t>
      </w:r>
      <w:r w:rsidR="00B63126" w:rsidRPr="00F444BF">
        <w:rPr>
          <w:rFonts w:ascii="Arial" w:hAnsi="Arial" w:cs="Arial"/>
        </w:rPr>
        <w:t xml:space="preserve"> dostarczania wody i odprowadzania śc</w:t>
      </w:r>
      <w:r>
        <w:rPr>
          <w:rFonts w:ascii="Arial" w:hAnsi="Arial" w:cs="Arial"/>
        </w:rPr>
        <w:t xml:space="preserve">ieków na terenie Gminy Domaradz stanowiącym załącznik do Uchwały nr </w:t>
      </w:r>
      <w:r w:rsidR="00160025">
        <w:rPr>
          <w:rFonts w:ascii="Arial" w:hAnsi="Arial" w:cs="Arial"/>
        </w:rPr>
        <w:t>V.40.2019</w:t>
      </w:r>
      <w:r>
        <w:rPr>
          <w:rFonts w:ascii="Arial" w:hAnsi="Arial" w:cs="Arial"/>
        </w:rPr>
        <w:t xml:space="preserve"> Rady Gminy Domaradz z dnia </w:t>
      </w:r>
      <w:r w:rsidR="00160025">
        <w:rPr>
          <w:rFonts w:ascii="Arial" w:hAnsi="Arial" w:cs="Arial"/>
        </w:rPr>
        <w:t xml:space="preserve">18 lutego 2019r. </w:t>
      </w:r>
      <w:r>
        <w:rPr>
          <w:rFonts w:ascii="Arial" w:hAnsi="Arial" w:cs="Arial"/>
        </w:rPr>
        <w:t>w sprawie</w:t>
      </w:r>
      <w:r w:rsidRPr="000E12AC">
        <w:rPr>
          <w:rFonts w:ascii="Arial" w:hAnsi="Arial" w:cs="Arial"/>
        </w:rPr>
        <w:t xml:space="preserve"> Regulaminu dostarczania wody i odprowadzania ścieków na terenie Gminy Domaradz</w:t>
      </w:r>
      <w:r w:rsidR="00B63126" w:rsidRPr="00F44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 Dz. U. Woj. Podkarpackiego z 2019r. poz. 1706)</w:t>
      </w:r>
      <w:r w:rsidR="00B63126" w:rsidRPr="00F444BF">
        <w:rPr>
          <w:rFonts w:ascii="Arial" w:hAnsi="Arial" w:cs="Arial"/>
        </w:rPr>
        <w:t xml:space="preserve"> </w:t>
      </w:r>
      <w:r w:rsidR="00160025">
        <w:rPr>
          <w:rFonts w:ascii="Arial" w:hAnsi="Arial" w:cs="Arial"/>
        </w:rPr>
        <w:t>wprowadza</w:t>
      </w:r>
      <w:r>
        <w:rPr>
          <w:rFonts w:ascii="Arial" w:hAnsi="Arial" w:cs="Arial"/>
        </w:rPr>
        <w:t xml:space="preserve"> się następujące zmiany:</w:t>
      </w:r>
    </w:p>
    <w:p w:rsidR="00023AB5" w:rsidRDefault="00023AB5" w:rsidP="00F444BF">
      <w:pPr>
        <w:spacing w:after="0" w:line="240" w:lineRule="auto"/>
        <w:jc w:val="both"/>
        <w:rPr>
          <w:rFonts w:ascii="Arial" w:hAnsi="Arial" w:cs="Arial"/>
        </w:rPr>
      </w:pPr>
    </w:p>
    <w:p w:rsidR="00023AB5" w:rsidRDefault="000E12AC" w:rsidP="00023AB5">
      <w:pPr>
        <w:pStyle w:val="Nagwek5"/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023AB5">
        <w:rPr>
          <w:b w:val="0"/>
          <w:sz w:val="22"/>
          <w:szCs w:val="22"/>
        </w:rPr>
        <w:t xml:space="preserve">Rozdział V </w:t>
      </w:r>
      <w:r w:rsidR="00023AB5">
        <w:rPr>
          <w:b w:val="0"/>
          <w:sz w:val="22"/>
          <w:szCs w:val="22"/>
        </w:rPr>
        <w:t xml:space="preserve"> </w:t>
      </w:r>
      <w:r w:rsidR="00023AB5" w:rsidRPr="00023AB5">
        <w:rPr>
          <w:sz w:val="22"/>
          <w:szCs w:val="22"/>
        </w:rPr>
        <w:t>Warunki przyłączania do sieci</w:t>
      </w:r>
      <w:r w:rsidR="00023AB5" w:rsidRPr="00023AB5">
        <w:rPr>
          <w:b w:val="0"/>
          <w:sz w:val="22"/>
          <w:szCs w:val="22"/>
        </w:rPr>
        <w:t xml:space="preserve"> </w:t>
      </w:r>
      <w:r w:rsidR="00023AB5">
        <w:rPr>
          <w:b w:val="0"/>
          <w:sz w:val="22"/>
          <w:szCs w:val="22"/>
        </w:rPr>
        <w:t xml:space="preserve"> </w:t>
      </w:r>
      <w:r w:rsidR="00023AB5" w:rsidRPr="00023AB5">
        <w:rPr>
          <w:b w:val="0"/>
          <w:sz w:val="22"/>
          <w:szCs w:val="22"/>
        </w:rPr>
        <w:t>otrzymuje następujące brzmienie:</w:t>
      </w:r>
    </w:p>
    <w:p w:rsidR="00023AB5" w:rsidRDefault="00023AB5" w:rsidP="00023AB5">
      <w:pPr>
        <w:rPr>
          <w:lang w:eastAsia="pl-PL"/>
        </w:rPr>
      </w:pPr>
    </w:p>
    <w:p w:rsidR="00023AB5" w:rsidRDefault="00023AB5" w:rsidP="00023AB5">
      <w:pPr>
        <w:pStyle w:val="Nagwek5"/>
      </w:pPr>
      <w:r>
        <w:t xml:space="preserve"> Rozdział V  </w:t>
      </w:r>
    </w:p>
    <w:p w:rsidR="00023AB5" w:rsidRDefault="00023AB5" w:rsidP="00023AB5">
      <w:pPr>
        <w:pStyle w:val="Nagwek5"/>
      </w:pPr>
      <w:r>
        <w:t>Warunki przyłączania do sieci</w:t>
      </w:r>
    </w:p>
    <w:p w:rsidR="00023AB5" w:rsidRPr="00023AB5" w:rsidRDefault="00023AB5" w:rsidP="00023AB5">
      <w:pPr>
        <w:rPr>
          <w:lang w:eastAsia="pl-PL"/>
        </w:rPr>
      </w:pPr>
    </w:p>
    <w:p w:rsidR="00023AB5" w:rsidRDefault="00023AB5" w:rsidP="00023AB5">
      <w:pPr>
        <w:pStyle w:val="Akapitzlist"/>
        <w:spacing w:after="0" w:line="240" w:lineRule="auto"/>
        <w:ind w:left="426" w:hanging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</w:p>
    <w:p w:rsidR="00023AB5" w:rsidRPr="00DE271D" w:rsidRDefault="00023AB5" w:rsidP="00023AB5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</w:t>
      </w:r>
      <w:r w:rsidRPr="00351F74">
        <w:rPr>
          <w:rFonts w:ascii="Arial" w:hAnsi="Arial" w:cs="Arial"/>
        </w:rPr>
        <w:t>Wydanie warunków przyłączenia do sieci następuje na podstawie pisemnego wniosku składanego przez podmiot ubiegający się o przyłączenie</w:t>
      </w:r>
      <w:r>
        <w:rPr>
          <w:rFonts w:ascii="Arial" w:hAnsi="Arial" w:cs="Arial"/>
        </w:rPr>
        <w:t>.</w:t>
      </w:r>
    </w:p>
    <w:p w:rsidR="00023AB5" w:rsidRDefault="00023AB5" w:rsidP="00023AB5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Wniosek o wydanie warunków przyłączenia do sieci  poza informa</w:t>
      </w:r>
      <w:r w:rsidR="00882862">
        <w:rPr>
          <w:rFonts w:ascii="Arial" w:hAnsi="Arial" w:cs="Arial"/>
        </w:rPr>
        <w:t xml:space="preserve">cjami, o których mowa </w:t>
      </w:r>
      <w:r w:rsidR="009E4AE8">
        <w:rPr>
          <w:rFonts w:ascii="Arial" w:hAnsi="Arial" w:cs="Arial"/>
        </w:rPr>
        <w:t>w art. 19</w:t>
      </w:r>
      <w:r>
        <w:rPr>
          <w:rFonts w:ascii="Arial" w:hAnsi="Arial" w:cs="Arial"/>
        </w:rPr>
        <w:t>a ust. 4 ustawy może zawierać:</w:t>
      </w:r>
    </w:p>
    <w:p w:rsidR="00023AB5" w:rsidRDefault="00023AB5" w:rsidP="00023AB5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426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telefonu,</w:t>
      </w:r>
    </w:p>
    <w:p w:rsidR="00023AB5" w:rsidRDefault="00023AB5" w:rsidP="00023AB5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426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adres poczty elektronicznej,</w:t>
      </w:r>
    </w:p>
    <w:p w:rsidR="00023AB5" w:rsidRDefault="00023AB5" w:rsidP="00882862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wskazanie planowanego terminu rozpoczęcia poboru wody lub odprowadzania</w:t>
      </w:r>
      <w:r w:rsidR="009E4A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ścieków,</w:t>
      </w:r>
    </w:p>
    <w:p w:rsidR="00023AB5" w:rsidRPr="00EF036B" w:rsidRDefault="00023AB5" w:rsidP="00023AB5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EF036B">
        <w:rPr>
          <w:rFonts w:ascii="Arial" w:hAnsi="Arial" w:cs="Arial"/>
        </w:rPr>
        <w:t xml:space="preserve">w przypadku wystąpienia w imieniu podmiotu ubiegającego się o </w:t>
      </w:r>
      <w:r>
        <w:rPr>
          <w:rFonts w:ascii="Arial" w:hAnsi="Arial" w:cs="Arial"/>
        </w:rPr>
        <w:t xml:space="preserve">przyłączenie </w:t>
      </w:r>
      <w:r w:rsidRPr="00EF036B">
        <w:rPr>
          <w:rFonts w:ascii="Arial" w:hAnsi="Arial" w:cs="Arial"/>
        </w:rPr>
        <w:t>przez pełnomocnika – pisemne upoważnienie wnioskodawcy dla pełnomocnika wraz z dowodem uiszczenia opłaty skarbowej od pełnomocnictwa,</w:t>
      </w:r>
    </w:p>
    <w:p w:rsidR="00023AB5" w:rsidRDefault="00023AB5" w:rsidP="00023AB5">
      <w:pPr>
        <w:pStyle w:val="Akapitzlist"/>
        <w:spacing w:after="0" w:line="240" w:lineRule="auto"/>
        <w:ind w:left="851" w:hanging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§ 14</w:t>
      </w:r>
    </w:p>
    <w:p w:rsidR="00023AB5" w:rsidRPr="00AD0F94" w:rsidRDefault="00023AB5" w:rsidP="00023AB5">
      <w:pPr>
        <w:spacing w:after="0" w:line="240" w:lineRule="auto"/>
        <w:jc w:val="both"/>
        <w:rPr>
          <w:rFonts w:ascii="Arial" w:hAnsi="Arial" w:cs="Arial"/>
        </w:rPr>
      </w:pPr>
      <w:r w:rsidRPr="00AD0F94">
        <w:rPr>
          <w:rFonts w:ascii="Arial" w:hAnsi="Arial" w:cs="Arial"/>
        </w:rPr>
        <w:t>Po złożeniu wniosku o wydanie warunków prz</w:t>
      </w:r>
      <w:r w:rsidR="00882862">
        <w:rPr>
          <w:rFonts w:ascii="Arial" w:hAnsi="Arial" w:cs="Arial"/>
        </w:rPr>
        <w:t>yłączenia do sieci i pisemnym</w:t>
      </w:r>
      <w:r w:rsidRPr="00AD0F94">
        <w:rPr>
          <w:rFonts w:ascii="Arial" w:hAnsi="Arial" w:cs="Arial"/>
        </w:rPr>
        <w:t xml:space="preserve"> potwierdzeniu daty jego złożenia, przedsiębiorstwo wodociągowo-kanalizacyjne dokonuje kwalifikacji </w:t>
      </w:r>
      <w:r w:rsidRPr="00AD0F94">
        <w:rPr>
          <w:rFonts w:ascii="Arial" w:hAnsi="Arial" w:cs="Arial"/>
        </w:rPr>
        <w:lastRenderedPageBreak/>
        <w:t>terminu jego rozpoznania i wydaje warunki bądź odmawia ich wydania, w terminach określonych w ustawie.</w:t>
      </w:r>
    </w:p>
    <w:p w:rsidR="00023AB5" w:rsidRDefault="00023AB5" w:rsidP="00023AB5">
      <w:pPr>
        <w:pStyle w:val="Akapitzlist"/>
        <w:tabs>
          <w:tab w:val="left" w:pos="851"/>
        </w:tabs>
        <w:spacing w:after="0" w:line="240" w:lineRule="auto"/>
        <w:ind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15</w:t>
      </w:r>
    </w:p>
    <w:p w:rsidR="00845D88" w:rsidRDefault="00023AB5" w:rsidP="00023AB5">
      <w:pPr>
        <w:pStyle w:val="Akapitzlist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stwierdzenia przez przedsiębiorstwo wodociągowo-kanalizacyjne, że złożony wniosek o wydanie warunków przyłączenia do sieci nie zawiera co najmniej wszystkich informacji, o których mowa w art. 19a ust. 4 ustawy, przedsiębiorstwo wodociągowo-kanalizacyjne informuje pisemnie podmiot ubiegający się o przyłączenie o zakresie i terminie uzupełnienia wniosku </w:t>
      </w:r>
      <w:r w:rsidR="00845D88">
        <w:rPr>
          <w:rFonts w:ascii="Arial" w:hAnsi="Arial" w:cs="Arial"/>
        </w:rPr>
        <w:t>.</w:t>
      </w:r>
    </w:p>
    <w:p w:rsidR="00023AB5" w:rsidRDefault="00023AB5" w:rsidP="00023AB5">
      <w:pPr>
        <w:pStyle w:val="Akapitzlist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23AB5" w:rsidRDefault="00023AB5" w:rsidP="00023AB5">
      <w:pPr>
        <w:spacing w:after="0" w:line="240" w:lineRule="auto"/>
        <w:ind w:left="851" w:hanging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§ 16</w:t>
      </w:r>
    </w:p>
    <w:p w:rsidR="00023AB5" w:rsidRDefault="00023AB5" w:rsidP="00023AB5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 przyłączenia do sieci winny zawierać:</w:t>
      </w:r>
    </w:p>
    <w:p w:rsidR="00023AB5" w:rsidRDefault="00023AB5" w:rsidP="00023AB5">
      <w:pPr>
        <w:pStyle w:val="Akapitzlist"/>
        <w:numPr>
          <w:ilvl w:val="0"/>
          <w:numId w:val="1"/>
        </w:numPr>
        <w:tabs>
          <w:tab w:val="clear" w:pos="1477"/>
          <w:tab w:val="num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określone przepisem art. 19a ust. 4 ustawy,</w:t>
      </w:r>
    </w:p>
    <w:p w:rsidR="00023AB5" w:rsidRDefault="00023AB5" w:rsidP="00023AB5">
      <w:pPr>
        <w:pStyle w:val="Akapitzlist"/>
        <w:numPr>
          <w:ilvl w:val="0"/>
          <w:numId w:val="1"/>
        </w:numPr>
        <w:tabs>
          <w:tab w:val="clear" w:pos="1477"/>
          <w:tab w:val="num" w:pos="1134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wskazywać miejsce i sposób przyłączenia nieruchomości do sieci wodociągowej lub kanalizacyjnej</w:t>
      </w:r>
    </w:p>
    <w:p w:rsidR="00023AB5" w:rsidRDefault="00023AB5" w:rsidP="00023AB5">
      <w:pPr>
        <w:pStyle w:val="Akapitzlist"/>
        <w:numPr>
          <w:ilvl w:val="0"/>
          <w:numId w:val="1"/>
        </w:numPr>
        <w:tabs>
          <w:tab w:val="clear" w:pos="1477"/>
          <w:tab w:val="num" w:pos="1134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wskazywać parametry techniczne przyłącza wodociągowego lub przyłącza kanalizacyjnego</w:t>
      </w:r>
    </w:p>
    <w:p w:rsidR="00023AB5" w:rsidRDefault="00023AB5" w:rsidP="00023AB5">
      <w:pPr>
        <w:pStyle w:val="Akapitzlist"/>
        <w:numPr>
          <w:ilvl w:val="0"/>
          <w:numId w:val="1"/>
        </w:numPr>
        <w:tabs>
          <w:tab w:val="clear" w:pos="1477"/>
          <w:tab w:val="num" w:pos="1134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wskazywać miejsce zainstalowania wodomierza głównego lub urządzenia pomiarowego</w:t>
      </w:r>
    </w:p>
    <w:p w:rsidR="00023AB5" w:rsidRDefault="00023AB5" w:rsidP="00023AB5">
      <w:pPr>
        <w:pStyle w:val="Akapitzlist"/>
        <w:numPr>
          <w:ilvl w:val="0"/>
          <w:numId w:val="1"/>
        </w:numPr>
        <w:tabs>
          <w:tab w:val="clear" w:pos="1477"/>
          <w:tab w:val="num" w:pos="1134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wskazywać sposób odbioru przyłącza wodociągowego lub przyłącza kanalizacyjnego</w:t>
      </w:r>
      <w:r w:rsidR="00845D8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23AB5" w:rsidRPr="00023AB5" w:rsidRDefault="00023AB5" w:rsidP="00023AB5">
      <w:pPr>
        <w:rPr>
          <w:lang w:eastAsia="pl-PL"/>
        </w:rPr>
      </w:pPr>
    </w:p>
    <w:p w:rsidR="00023AB5" w:rsidRPr="00023AB5" w:rsidRDefault="00023AB5" w:rsidP="00023AB5">
      <w:pPr>
        <w:pStyle w:val="Nagwek5"/>
        <w:rPr>
          <w:b w:val="0"/>
          <w:sz w:val="22"/>
          <w:szCs w:val="22"/>
        </w:rPr>
      </w:pPr>
    </w:p>
    <w:p w:rsidR="000E12AC" w:rsidRDefault="000E12AC" w:rsidP="00023A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23AB5">
        <w:rPr>
          <w:rFonts w:ascii="Arial" w:hAnsi="Arial" w:cs="Arial"/>
        </w:rPr>
        <w:t xml:space="preserve">Rozdział VI </w:t>
      </w:r>
      <w:r w:rsidRPr="00023AB5">
        <w:rPr>
          <w:rFonts w:ascii="Arial" w:hAnsi="Arial" w:cs="Arial"/>
          <w:b/>
        </w:rPr>
        <w:t>Techniczne warunki określające możliwość dostępu do usług wodociągowo-kanalizacyjnych</w:t>
      </w:r>
      <w:r w:rsidR="00023AB5" w:rsidRPr="00023AB5">
        <w:rPr>
          <w:rFonts w:ascii="Arial" w:hAnsi="Arial" w:cs="Arial"/>
          <w:b/>
        </w:rPr>
        <w:t xml:space="preserve"> </w:t>
      </w:r>
      <w:r w:rsidR="00023AB5" w:rsidRPr="00023AB5">
        <w:rPr>
          <w:rFonts w:ascii="Arial" w:hAnsi="Arial" w:cs="Arial"/>
        </w:rPr>
        <w:t>otrzymuje</w:t>
      </w:r>
      <w:r w:rsidR="00023AB5">
        <w:rPr>
          <w:rFonts w:ascii="Arial" w:hAnsi="Arial" w:cs="Arial"/>
        </w:rPr>
        <w:t xml:space="preserve"> następujące </w:t>
      </w:r>
      <w:r w:rsidR="00023AB5" w:rsidRPr="00023AB5">
        <w:rPr>
          <w:rFonts w:ascii="Arial" w:hAnsi="Arial" w:cs="Arial"/>
        </w:rPr>
        <w:t xml:space="preserve"> brzmienie:</w:t>
      </w:r>
    </w:p>
    <w:p w:rsidR="00023AB5" w:rsidRDefault="00023AB5" w:rsidP="00023AB5">
      <w:pPr>
        <w:spacing w:after="0" w:line="240" w:lineRule="auto"/>
        <w:jc w:val="both"/>
        <w:rPr>
          <w:rFonts w:ascii="Arial" w:hAnsi="Arial" w:cs="Arial"/>
        </w:rPr>
      </w:pPr>
    </w:p>
    <w:p w:rsidR="00023AB5" w:rsidRDefault="00023AB5" w:rsidP="00023AB5">
      <w:pPr>
        <w:spacing w:after="0" w:line="240" w:lineRule="auto"/>
        <w:jc w:val="both"/>
        <w:rPr>
          <w:rFonts w:ascii="Arial" w:hAnsi="Arial" w:cs="Arial"/>
        </w:rPr>
      </w:pPr>
    </w:p>
    <w:p w:rsidR="00023AB5" w:rsidRDefault="00023AB5" w:rsidP="00023AB5">
      <w:pPr>
        <w:spacing w:after="0" w:line="240" w:lineRule="auto"/>
        <w:jc w:val="both"/>
        <w:rPr>
          <w:rFonts w:ascii="Arial" w:hAnsi="Arial" w:cs="Arial"/>
        </w:rPr>
      </w:pPr>
    </w:p>
    <w:p w:rsidR="00023AB5" w:rsidRDefault="00023AB5" w:rsidP="00023AB5">
      <w:pPr>
        <w:pStyle w:val="Nagwek6"/>
        <w:rPr>
          <w:sz w:val="24"/>
        </w:rPr>
      </w:pPr>
      <w:r>
        <w:rPr>
          <w:sz w:val="24"/>
        </w:rPr>
        <w:t>Rozdział VI</w:t>
      </w:r>
    </w:p>
    <w:p w:rsidR="00023AB5" w:rsidRPr="00BB2942" w:rsidRDefault="00023AB5" w:rsidP="00023A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Techniczne warunki określające możliwość dostępu do usług </w:t>
      </w:r>
      <w:r>
        <w:rPr>
          <w:rFonts w:ascii="Arial" w:hAnsi="Arial" w:cs="Arial"/>
          <w:b/>
          <w:bCs/>
        </w:rPr>
        <w:br/>
        <w:t>wodociągowo-kanalizacyjnych</w:t>
      </w:r>
    </w:p>
    <w:p w:rsidR="00023AB5" w:rsidRDefault="00023AB5" w:rsidP="00023AB5">
      <w:pPr>
        <w:spacing w:after="0" w:line="240" w:lineRule="auto"/>
        <w:ind w:left="851" w:hanging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§ 17</w:t>
      </w:r>
    </w:p>
    <w:p w:rsidR="00023AB5" w:rsidRPr="00AD0F94" w:rsidRDefault="00023AB5" w:rsidP="00023AB5">
      <w:pPr>
        <w:spacing w:after="0"/>
        <w:jc w:val="both"/>
        <w:rPr>
          <w:rFonts w:ascii="Arial" w:hAnsi="Arial" w:cs="Arial"/>
        </w:rPr>
      </w:pPr>
      <w:r w:rsidRPr="00AD0F94">
        <w:rPr>
          <w:rFonts w:ascii="Arial" w:hAnsi="Arial" w:cs="Arial"/>
        </w:rPr>
        <w:t xml:space="preserve">1.Dostęp do usług przedsiębiorstwa wodociągowo-kanalizacyjnego wyznaczają techniczne możliwości istniejących urządzeń wodociągowych i kanalizacyjnych: ich stan techniczny, przepustowość, zdolność produkcyjna i lokalizacja nieruchomości </w:t>
      </w:r>
    </w:p>
    <w:p w:rsidR="00023AB5" w:rsidRPr="00AD0F94" w:rsidRDefault="00023AB5" w:rsidP="00023AB5">
      <w:pPr>
        <w:spacing w:after="0"/>
        <w:jc w:val="both"/>
        <w:rPr>
          <w:rFonts w:ascii="Arial" w:hAnsi="Arial" w:cs="Arial"/>
        </w:rPr>
      </w:pPr>
      <w:r w:rsidRPr="00AD0F94">
        <w:rPr>
          <w:rFonts w:ascii="Arial" w:hAnsi="Arial" w:cs="Arial"/>
        </w:rPr>
        <w:t xml:space="preserve">2.Ustala się techniczne warunki określające możliwość dostępu do usług wodociągowo-kanalizacyjnych: </w:t>
      </w:r>
    </w:p>
    <w:p w:rsidR="00023AB5" w:rsidRPr="00AD0F94" w:rsidRDefault="00023AB5" w:rsidP="00882862">
      <w:pPr>
        <w:spacing w:after="0"/>
        <w:ind w:firstLine="708"/>
        <w:jc w:val="both"/>
        <w:rPr>
          <w:rFonts w:ascii="Arial" w:hAnsi="Arial" w:cs="Arial"/>
        </w:rPr>
      </w:pPr>
      <w:r w:rsidRPr="00AD0F94">
        <w:rPr>
          <w:rFonts w:ascii="Arial" w:hAnsi="Arial" w:cs="Arial"/>
        </w:rPr>
        <w:t xml:space="preserve">1) przyłącza wodociągowe należy wykonać z rur PE o średnicy od 32 mm do 40mm </w:t>
      </w:r>
    </w:p>
    <w:p w:rsidR="00023AB5" w:rsidRPr="00AD0F94" w:rsidRDefault="00023AB5" w:rsidP="00882862">
      <w:pPr>
        <w:spacing w:after="0"/>
        <w:ind w:left="708"/>
        <w:jc w:val="both"/>
        <w:rPr>
          <w:rFonts w:ascii="Arial" w:hAnsi="Arial" w:cs="Arial"/>
        </w:rPr>
      </w:pPr>
      <w:r w:rsidRPr="00AD0F94">
        <w:rPr>
          <w:rFonts w:ascii="Arial" w:hAnsi="Arial" w:cs="Arial"/>
        </w:rPr>
        <w:t>2) w miejscu włączenia do sieci wmontować zawór odcinający ( zasuwę), a obudowę zasuwy wyposażyć w skrzynkę uliczną;</w:t>
      </w:r>
    </w:p>
    <w:p w:rsidR="00023AB5" w:rsidRPr="00AD0F94" w:rsidRDefault="00023AB5" w:rsidP="00882862">
      <w:pPr>
        <w:spacing w:after="0"/>
        <w:ind w:left="708"/>
        <w:jc w:val="both"/>
        <w:rPr>
          <w:rFonts w:ascii="Arial" w:hAnsi="Arial" w:cs="Arial"/>
        </w:rPr>
      </w:pPr>
      <w:r w:rsidRPr="00AD0F94">
        <w:rPr>
          <w:rFonts w:ascii="Arial" w:hAnsi="Arial" w:cs="Arial"/>
        </w:rPr>
        <w:t>3) przyłącze kanalizacyjne należy wykonać z rur PCV o średnicy od 160mm do 200mm;</w:t>
      </w:r>
    </w:p>
    <w:p w:rsidR="00023AB5" w:rsidRPr="00AD0F94" w:rsidRDefault="00023AB5" w:rsidP="00882862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AD0F94">
        <w:rPr>
          <w:rFonts w:ascii="Arial" w:hAnsi="Arial" w:cs="Arial"/>
        </w:rPr>
        <w:t xml:space="preserve">przy urządzeniach zlokalizowanych poniżej poziomu sieci kanalizacyjnej, należy przewidzieć odprowadzanie ścieków za pomocą urządzeń typu mini przepompownie. </w:t>
      </w:r>
    </w:p>
    <w:p w:rsidR="00023AB5" w:rsidRPr="00AD0F94" w:rsidRDefault="00023AB5" w:rsidP="00023AB5">
      <w:pPr>
        <w:spacing w:after="0"/>
        <w:jc w:val="both"/>
        <w:rPr>
          <w:rFonts w:ascii="Arial" w:hAnsi="Arial" w:cs="Arial"/>
        </w:rPr>
      </w:pPr>
      <w:r w:rsidRPr="00AD0F94">
        <w:rPr>
          <w:rFonts w:ascii="Arial" w:hAnsi="Arial" w:cs="Arial"/>
        </w:rPr>
        <w:t>3.  Przy projektowaniu przyłącza należy uwzględnić;</w:t>
      </w:r>
    </w:p>
    <w:p w:rsidR="00023AB5" w:rsidRPr="00AD0F94" w:rsidRDefault="00023AB5" w:rsidP="00882862">
      <w:pPr>
        <w:spacing w:after="0"/>
        <w:ind w:firstLine="708"/>
        <w:jc w:val="both"/>
        <w:rPr>
          <w:rFonts w:ascii="Arial" w:hAnsi="Arial" w:cs="Arial"/>
        </w:rPr>
      </w:pPr>
      <w:r w:rsidRPr="00AD0F94">
        <w:rPr>
          <w:rFonts w:ascii="Arial" w:hAnsi="Arial" w:cs="Arial"/>
        </w:rPr>
        <w:t>1) prowadzenie przyłącza możliwie najkrótsza trasą;</w:t>
      </w:r>
    </w:p>
    <w:p w:rsidR="00023AB5" w:rsidRPr="00AD0F94" w:rsidRDefault="00023AB5" w:rsidP="00882862">
      <w:pPr>
        <w:spacing w:after="0"/>
        <w:ind w:left="708"/>
        <w:jc w:val="both"/>
        <w:rPr>
          <w:rFonts w:ascii="Arial" w:hAnsi="Arial" w:cs="Arial"/>
        </w:rPr>
      </w:pPr>
      <w:r w:rsidRPr="00AD0F94">
        <w:rPr>
          <w:rFonts w:ascii="Arial" w:hAnsi="Arial" w:cs="Arial"/>
        </w:rPr>
        <w:t>2) posadowienie przyłącza na głębokości zabezpieczonej przed przemarzaniem lub zastosowanie odpowiedniego zabezpieczenia przed przemarzaniem;</w:t>
      </w:r>
    </w:p>
    <w:p w:rsidR="00023AB5" w:rsidRDefault="00023AB5" w:rsidP="00882862">
      <w:pPr>
        <w:spacing w:after="0"/>
        <w:ind w:firstLine="708"/>
        <w:jc w:val="both"/>
        <w:rPr>
          <w:rFonts w:ascii="Arial" w:hAnsi="Arial" w:cs="Arial"/>
        </w:rPr>
      </w:pPr>
      <w:r w:rsidRPr="00AD0F94">
        <w:rPr>
          <w:rFonts w:ascii="Arial" w:hAnsi="Arial" w:cs="Arial"/>
        </w:rPr>
        <w:t>3) dojazd i dostęp do studni rewizyjnych na przyłączu kanalizacyjnym.</w:t>
      </w:r>
    </w:p>
    <w:p w:rsidR="00023AB5" w:rsidRPr="00023AB5" w:rsidRDefault="00023AB5" w:rsidP="00023AB5">
      <w:pPr>
        <w:spacing w:after="0" w:line="240" w:lineRule="auto"/>
        <w:jc w:val="both"/>
        <w:rPr>
          <w:rFonts w:ascii="Arial" w:hAnsi="Arial" w:cs="Arial"/>
        </w:rPr>
      </w:pPr>
    </w:p>
    <w:p w:rsidR="00023AB5" w:rsidRPr="00023AB5" w:rsidRDefault="00023AB5" w:rsidP="00023AB5">
      <w:pPr>
        <w:spacing w:after="0" w:line="240" w:lineRule="auto"/>
        <w:jc w:val="both"/>
        <w:rPr>
          <w:rFonts w:ascii="Arial" w:hAnsi="Arial" w:cs="Arial"/>
        </w:rPr>
      </w:pPr>
    </w:p>
    <w:p w:rsidR="00160025" w:rsidRPr="00023AB5" w:rsidRDefault="00160025" w:rsidP="0016002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3) Rozdział VII</w:t>
      </w:r>
      <w:r w:rsidRPr="00160025">
        <w:t xml:space="preserve"> </w:t>
      </w:r>
      <w:r w:rsidR="00845D88">
        <w:t xml:space="preserve"> </w:t>
      </w:r>
      <w:r w:rsidRPr="00023AB5">
        <w:rPr>
          <w:rFonts w:ascii="Arial" w:hAnsi="Arial" w:cs="Arial"/>
          <w:b/>
        </w:rPr>
        <w:t xml:space="preserve">Sposób dokonywania odbioru przez przedsiębiorstwo </w:t>
      </w:r>
    </w:p>
    <w:p w:rsidR="00160025" w:rsidRDefault="00160025" w:rsidP="00160025">
      <w:pPr>
        <w:spacing w:after="0" w:line="240" w:lineRule="auto"/>
        <w:jc w:val="both"/>
        <w:rPr>
          <w:rFonts w:ascii="Arial" w:hAnsi="Arial" w:cs="Arial"/>
        </w:rPr>
      </w:pPr>
      <w:r w:rsidRPr="00023AB5">
        <w:rPr>
          <w:rFonts w:ascii="Arial" w:hAnsi="Arial" w:cs="Arial"/>
          <w:b/>
        </w:rPr>
        <w:t>wodociągowo-kanalizacyjne wykonanego przyłącza</w:t>
      </w:r>
      <w:r w:rsidR="00023AB5">
        <w:rPr>
          <w:rFonts w:ascii="Arial" w:hAnsi="Arial" w:cs="Arial"/>
        </w:rPr>
        <w:t xml:space="preserve"> otrzymuje następujące  brzmienie:</w:t>
      </w:r>
    </w:p>
    <w:p w:rsidR="00023AB5" w:rsidRDefault="00023AB5" w:rsidP="00160025">
      <w:pPr>
        <w:spacing w:after="0" w:line="240" w:lineRule="auto"/>
        <w:jc w:val="both"/>
        <w:rPr>
          <w:rFonts w:ascii="Arial" w:hAnsi="Arial" w:cs="Arial"/>
        </w:rPr>
      </w:pPr>
    </w:p>
    <w:p w:rsidR="00023AB5" w:rsidRDefault="00023AB5" w:rsidP="00023AB5">
      <w:pPr>
        <w:pStyle w:val="Nagwek6"/>
        <w:rPr>
          <w:sz w:val="24"/>
        </w:rPr>
      </w:pPr>
      <w:r>
        <w:rPr>
          <w:sz w:val="24"/>
        </w:rPr>
        <w:t>Rozdział VII</w:t>
      </w:r>
    </w:p>
    <w:p w:rsidR="00023AB5" w:rsidRPr="00BB2942" w:rsidRDefault="00023AB5" w:rsidP="00023A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Sposób dokonywania odbioru przez </w:t>
      </w:r>
      <w:r w:rsidRPr="00E9059C">
        <w:rPr>
          <w:rFonts w:ascii="Arial" w:hAnsi="Arial" w:cs="Arial"/>
          <w:b/>
        </w:rPr>
        <w:t xml:space="preserve">przedsiębiorstwo </w:t>
      </w:r>
      <w:r>
        <w:rPr>
          <w:rFonts w:ascii="Arial" w:hAnsi="Arial" w:cs="Arial"/>
          <w:b/>
        </w:rPr>
        <w:br/>
      </w:r>
      <w:r w:rsidRPr="00E9059C">
        <w:rPr>
          <w:rFonts w:ascii="Arial" w:hAnsi="Arial" w:cs="Arial"/>
          <w:b/>
        </w:rPr>
        <w:t>wodociągowo-kanalizacyjne</w:t>
      </w:r>
      <w:r>
        <w:rPr>
          <w:rFonts w:ascii="Arial" w:hAnsi="Arial" w:cs="Arial"/>
          <w:b/>
        </w:rPr>
        <w:t xml:space="preserve"> wykonanego przyłącza</w:t>
      </w:r>
    </w:p>
    <w:p w:rsidR="00023AB5" w:rsidRDefault="00023AB5" w:rsidP="00023AB5">
      <w:pPr>
        <w:spacing w:after="0" w:line="240" w:lineRule="auto"/>
        <w:ind w:left="992" w:hanging="993"/>
        <w:jc w:val="center"/>
        <w:rPr>
          <w:rFonts w:ascii="Arial" w:hAnsi="Arial" w:cs="Arial"/>
        </w:rPr>
      </w:pPr>
      <w:r>
        <w:rPr>
          <w:rFonts w:ascii="Arial" w:hAnsi="Arial" w:cs="Arial"/>
        </w:rPr>
        <w:t>§ 18</w:t>
      </w:r>
    </w:p>
    <w:p w:rsidR="00023AB5" w:rsidRPr="00E530D6" w:rsidRDefault="00023AB5" w:rsidP="00E530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530D6">
        <w:rPr>
          <w:rFonts w:ascii="Arial" w:hAnsi="Arial" w:cs="Arial"/>
        </w:rPr>
        <w:t>Po zgłoszeniu gotowości do odbioru przez osobę ubiegająca się o przyłączenie nieruchomości do sieci, przedsiębiorstwo  dokonuje odbioru przyłącza wodociągowego lub przyłącza kanalizacyjnego.</w:t>
      </w:r>
    </w:p>
    <w:p w:rsidR="00E530D6" w:rsidRPr="009E4AE8" w:rsidRDefault="009E4AE8" w:rsidP="00E530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E4AE8">
        <w:rPr>
          <w:rFonts w:ascii="Arial" w:hAnsi="Arial" w:cs="Arial"/>
          <w:color w:val="000000" w:themeColor="text1"/>
        </w:rPr>
        <w:t>Przedsiębiorstwo wodociągowo- kanalizacyjne dokonuje odbioru technicznego przyłącza w stanie odkrytym (przed zasypaniem)</w:t>
      </w:r>
    </w:p>
    <w:p w:rsidR="00023AB5" w:rsidRDefault="00E530D6" w:rsidP="00882862">
      <w:pPr>
        <w:spacing w:after="0" w:line="240" w:lineRule="auto"/>
        <w:ind w:left="284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23AB5">
        <w:rPr>
          <w:rFonts w:ascii="Arial" w:hAnsi="Arial" w:cs="Arial"/>
        </w:rPr>
        <w:t>W ramach prac związanych z odbiorem przyłącza, przedsiębiorstwo wodociągowo-</w:t>
      </w:r>
      <w:r w:rsidR="0080659D">
        <w:rPr>
          <w:rFonts w:ascii="Arial" w:hAnsi="Arial" w:cs="Arial"/>
        </w:rPr>
        <w:t>k</w:t>
      </w:r>
      <w:r w:rsidR="00023AB5">
        <w:rPr>
          <w:rFonts w:ascii="Arial" w:hAnsi="Arial" w:cs="Arial"/>
        </w:rPr>
        <w:t xml:space="preserve">analizacyjne dokonuje sprawdzenia zgodności wykonanych prac z warunkami </w:t>
      </w:r>
      <w:r w:rsidR="009E4AE8">
        <w:rPr>
          <w:rFonts w:ascii="Arial" w:hAnsi="Arial" w:cs="Arial"/>
        </w:rPr>
        <w:br/>
      </w:r>
      <w:r w:rsidR="00023AB5">
        <w:rPr>
          <w:rFonts w:ascii="Arial" w:hAnsi="Arial" w:cs="Arial"/>
        </w:rPr>
        <w:t xml:space="preserve">technicznymi przyłączenia do sieci. </w:t>
      </w:r>
    </w:p>
    <w:p w:rsidR="00023AB5" w:rsidRDefault="00882862" w:rsidP="00023AB5">
      <w:pPr>
        <w:spacing w:after="0" w:line="240" w:lineRule="auto"/>
        <w:ind w:left="-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23AB5">
        <w:rPr>
          <w:rFonts w:ascii="Arial" w:hAnsi="Arial" w:cs="Arial"/>
        </w:rPr>
        <w:t>. Odbiór techniczny polega na:</w:t>
      </w:r>
    </w:p>
    <w:p w:rsidR="00023AB5" w:rsidRDefault="00023AB5" w:rsidP="00882862">
      <w:pPr>
        <w:spacing w:after="0" w:line="240" w:lineRule="auto"/>
        <w:ind w:lef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sprawdzeniu stanu technicznego wybudowanych przyłączy</w:t>
      </w:r>
    </w:p>
    <w:p w:rsidR="00023AB5" w:rsidRDefault="00023AB5" w:rsidP="00882862">
      <w:pPr>
        <w:spacing w:after="0" w:line="240" w:lineRule="auto"/>
        <w:ind w:lef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wykonaniu prób ciśnieniowo- </w:t>
      </w:r>
      <w:proofErr w:type="spellStart"/>
      <w:r>
        <w:rPr>
          <w:rFonts w:ascii="Arial" w:hAnsi="Arial" w:cs="Arial"/>
        </w:rPr>
        <w:t>szczelnościowych</w:t>
      </w:r>
      <w:proofErr w:type="spellEnd"/>
    </w:p>
    <w:p w:rsidR="00023AB5" w:rsidRDefault="00023AB5" w:rsidP="00023AB5">
      <w:pPr>
        <w:spacing w:after="0" w:line="240" w:lineRule="auto"/>
        <w:ind w:left="851" w:hanging="851"/>
        <w:jc w:val="center"/>
        <w:rPr>
          <w:rFonts w:ascii="Arial" w:hAnsi="Arial" w:cs="Arial"/>
        </w:rPr>
      </w:pPr>
    </w:p>
    <w:p w:rsidR="00023AB5" w:rsidRDefault="00023AB5" w:rsidP="00023AB5">
      <w:pPr>
        <w:spacing w:after="0" w:line="240" w:lineRule="auto"/>
        <w:ind w:left="851" w:hanging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§ 19</w:t>
      </w:r>
    </w:p>
    <w:p w:rsidR="00023AB5" w:rsidRDefault="00023AB5" w:rsidP="00023AB5">
      <w:pPr>
        <w:spacing w:after="0" w:line="240" w:lineRule="auto"/>
        <w:ind w:left="851" w:hanging="851"/>
        <w:jc w:val="center"/>
        <w:rPr>
          <w:rFonts w:ascii="Arial" w:hAnsi="Arial" w:cs="Arial"/>
        </w:rPr>
      </w:pPr>
    </w:p>
    <w:p w:rsidR="00023AB5" w:rsidRPr="00D466DB" w:rsidRDefault="00023AB5" w:rsidP="00023AB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Po zakończeniu odbioru przedstawiciel przedsiębiorstwa sporządza protokół</w:t>
      </w:r>
      <w:r w:rsidR="00E530D6">
        <w:rPr>
          <w:rFonts w:ascii="Arial" w:hAnsi="Arial" w:cs="Arial"/>
        </w:rPr>
        <w:t>.</w:t>
      </w:r>
    </w:p>
    <w:p w:rsidR="00023AB5" w:rsidRDefault="00023AB5" w:rsidP="00023A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Protokół z zakończenia </w:t>
      </w:r>
      <w:r w:rsidR="0080609B" w:rsidRPr="009E4AE8">
        <w:rPr>
          <w:rFonts w:ascii="Arial" w:hAnsi="Arial" w:cs="Arial"/>
          <w:color w:val="000000" w:themeColor="text1"/>
        </w:rPr>
        <w:t>odbioru</w:t>
      </w:r>
      <w:r w:rsidRPr="009E4AE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zawiera:</w:t>
      </w:r>
    </w:p>
    <w:p w:rsidR="00023AB5" w:rsidRDefault="00023AB5" w:rsidP="00882862">
      <w:pPr>
        <w:spacing w:after="0" w:line="240" w:lineRule="auto"/>
        <w:ind w:left="851" w:hanging="143"/>
        <w:rPr>
          <w:rFonts w:ascii="Arial" w:hAnsi="Arial" w:cs="Arial"/>
        </w:rPr>
      </w:pPr>
      <w:r>
        <w:rPr>
          <w:rFonts w:ascii="Arial" w:hAnsi="Arial" w:cs="Arial"/>
        </w:rPr>
        <w:t>1) adres nieruchomości, do której zostało wykonane przyłącze;</w:t>
      </w:r>
    </w:p>
    <w:p w:rsidR="00023AB5" w:rsidRDefault="00023AB5" w:rsidP="00882862">
      <w:pPr>
        <w:spacing w:after="0" w:line="240" w:lineRule="auto"/>
        <w:ind w:left="851" w:hanging="143"/>
        <w:rPr>
          <w:rFonts w:ascii="Arial" w:hAnsi="Arial" w:cs="Arial"/>
        </w:rPr>
      </w:pPr>
      <w:r>
        <w:rPr>
          <w:rFonts w:ascii="Arial" w:hAnsi="Arial" w:cs="Arial"/>
        </w:rPr>
        <w:t>2) imię i nazwisko ( lub nazwę) inwestora;</w:t>
      </w:r>
    </w:p>
    <w:p w:rsidR="00023AB5" w:rsidRDefault="00023AB5" w:rsidP="00882862">
      <w:pPr>
        <w:spacing w:after="0" w:line="240" w:lineRule="auto"/>
        <w:ind w:left="851" w:hanging="143"/>
        <w:rPr>
          <w:rFonts w:ascii="Arial" w:hAnsi="Arial" w:cs="Arial"/>
        </w:rPr>
      </w:pPr>
      <w:r>
        <w:rPr>
          <w:rFonts w:ascii="Arial" w:hAnsi="Arial" w:cs="Arial"/>
        </w:rPr>
        <w:t>3) datę zakończenia robót;</w:t>
      </w:r>
    </w:p>
    <w:p w:rsidR="00023AB5" w:rsidRDefault="00023AB5" w:rsidP="00882862">
      <w:pPr>
        <w:spacing w:after="0" w:line="240" w:lineRule="auto"/>
        <w:ind w:left="851" w:hanging="143"/>
        <w:rPr>
          <w:rFonts w:ascii="Arial" w:hAnsi="Arial" w:cs="Arial"/>
        </w:rPr>
      </w:pPr>
      <w:r>
        <w:rPr>
          <w:rFonts w:ascii="Arial" w:hAnsi="Arial" w:cs="Arial"/>
        </w:rPr>
        <w:t>4) dane techniczne przyłącza/rodzaju: wodociągowe, kanalizacyjne/ średnicy, długości;</w:t>
      </w:r>
    </w:p>
    <w:p w:rsidR="00023AB5" w:rsidRDefault="00023AB5" w:rsidP="00882862">
      <w:pPr>
        <w:spacing w:after="0" w:line="240" w:lineRule="auto"/>
        <w:ind w:left="851" w:hanging="143"/>
        <w:rPr>
          <w:rFonts w:ascii="Arial" w:hAnsi="Arial" w:cs="Arial"/>
        </w:rPr>
      </w:pPr>
      <w:r>
        <w:rPr>
          <w:rFonts w:ascii="Arial" w:hAnsi="Arial" w:cs="Arial"/>
        </w:rPr>
        <w:t xml:space="preserve">5) podpisy </w:t>
      </w:r>
    </w:p>
    <w:p w:rsidR="00023AB5" w:rsidRDefault="00023AB5" w:rsidP="00023AB5">
      <w:pPr>
        <w:spacing w:after="0" w:line="240" w:lineRule="auto"/>
        <w:jc w:val="center"/>
      </w:pPr>
    </w:p>
    <w:p w:rsidR="00023AB5" w:rsidRDefault="00023AB5" w:rsidP="00023AB5">
      <w:pPr>
        <w:spacing w:after="0" w:line="240" w:lineRule="auto"/>
        <w:ind w:left="851" w:hanging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§ 20</w:t>
      </w:r>
    </w:p>
    <w:p w:rsidR="0080609B" w:rsidRDefault="0080609B" w:rsidP="00023AB5">
      <w:pPr>
        <w:spacing w:after="0" w:line="240" w:lineRule="auto"/>
        <w:ind w:left="851" w:hanging="851"/>
        <w:jc w:val="center"/>
        <w:rPr>
          <w:rFonts w:ascii="Arial" w:hAnsi="Arial" w:cs="Arial"/>
        </w:rPr>
      </w:pPr>
    </w:p>
    <w:p w:rsidR="00023AB5" w:rsidRDefault="00023AB5" w:rsidP="009E4AE8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 Po dokonaniu odbioru przyłącza nieruchomość uważa się za przyłączoną do sieci.</w:t>
      </w:r>
    </w:p>
    <w:p w:rsidR="009E4AE8" w:rsidRDefault="00023AB5" w:rsidP="009E4AE8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 Podpisany przez</w:t>
      </w:r>
      <w:r w:rsidR="0080609B">
        <w:rPr>
          <w:rFonts w:ascii="Arial" w:hAnsi="Arial" w:cs="Arial"/>
        </w:rPr>
        <w:t xml:space="preserve"> upoważnionych przedstawicieli stron </w:t>
      </w:r>
      <w:r>
        <w:rPr>
          <w:rFonts w:ascii="Arial" w:hAnsi="Arial" w:cs="Arial"/>
        </w:rPr>
        <w:t>p</w:t>
      </w:r>
      <w:r w:rsidR="009E4AE8">
        <w:rPr>
          <w:rFonts w:ascii="Arial" w:hAnsi="Arial" w:cs="Arial"/>
        </w:rPr>
        <w:t>rotokół z odbioru robót stanowi</w:t>
      </w:r>
    </w:p>
    <w:p w:rsidR="009E4AE8" w:rsidRDefault="00882862" w:rsidP="009E4AE8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E4AE8">
        <w:rPr>
          <w:rFonts w:ascii="Arial" w:hAnsi="Arial" w:cs="Arial"/>
        </w:rPr>
        <w:t xml:space="preserve">   p</w:t>
      </w:r>
      <w:r w:rsidR="00023AB5">
        <w:rPr>
          <w:rFonts w:ascii="Arial" w:hAnsi="Arial" w:cs="Arial"/>
        </w:rPr>
        <w:t xml:space="preserve">odstawę do złożenia wniosku o zawarcie umowy o zaopatrzenie w wodę </w:t>
      </w:r>
      <w:r w:rsidR="009E4AE8">
        <w:rPr>
          <w:rFonts w:ascii="Arial" w:hAnsi="Arial" w:cs="Arial"/>
        </w:rPr>
        <w:t xml:space="preserve"> lub</w:t>
      </w:r>
    </w:p>
    <w:p w:rsidR="00023AB5" w:rsidRDefault="009E4AE8" w:rsidP="009E4AE8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23AB5">
        <w:rPr>
          <w:rFonts w:ascii="Arial" w:hAnsi="Arial" w:cs="Arial"/>
        </w:rPr>
        <w:t>odprowadzanie ścieków.</w:t>
      </w:r>
    </w:p>
    <w:p w:rsidR="00023AB5" w:rsidRPr="00F444BF" w:rsidRDefault="00023AB5" w:rsidP="00160025">
      <w:pPr>
        <w:spacing w:after="0" w:line="240" w:lineRule="auto"/>
        <w:jc w:val="both"/>
        <w:rPr>
          <w:rFonts w:ascii="Arial" w:hAnsi="Arial" w:cs="Arial"/>
        </w:rPr>
      </w:pPr>
    </w:p>
    <w:p w:rsidR="00B63126" w:rsidRDefault="00B63126" w:rsidP="00B63126">
      <w:pPr>
        <w:spacing w:after="0" w:line="240" w:lineRule="auto"/>
        <w:jc w:val="both"/>
      </w:pPr>
    </w:p>
    <w:p w:rsidR="00B63126" w:rsidRDefault="00B63126" w:rsidP="00B63126">
      <w:pPr>
        <w:spacing w:after="0" w:line="240" w:lineRule="auto"/>
        <w:jc w:val="center"/>
        <w:rPr>
          <w:rFonts w:ascii="Arial" w:hAnsi="Arial" w:cs="Arial"/>
          <w:b/>
        </w:rPr>
      </w:pPr>
      <w:r w:rsidRPr="00D466D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2</w:t>
      </w:r>
      <w:r w:rsidRPr="00D466DB">
        <w:rPr>
          <w:rFonts w:ascii="Arial" w:hAnsi="Arial" w:cs="Arial"/>
          <w:b/>
        </w:rPr>
        <w:t>.</w:t>
      </w:r>
    </w:p>
    <w:p w:rsidR="00B63126" w:rsidRDefault="00B63126" w:rsidP="00B63126">
      <w:pPr>
        <w:spacing w:after="0" w:line="240" w:lineRule="auto"/>
        <w:jc w:val="both"/>
        <w:rPr>
          <w:rFonts w:ascii="Arial" w:hAnsi="Arial" w:cs="Arial"/>
        </w:rPr>
      </w:pPr>
    </w:p>
    <w:p w:rsidR="00B63126" w:rsidRDefault="00B63126" w:rsidP="00B63126">
      <w:pPr>
        <w:spacing w:after="0" w:line="240" w:lineRule="auto"/>
        <w:jc w:val="both"/>
        <w:rPr>
          <w:rFonts w:ascii="Arial" w:hAnsi="Arial" w:cs="Arial"/>
        </w:rPr>
      </w:pPr>
      <w:r w:rsidRPr="00C95B41">
        <w:rPr>
          <w:rFonts w:ascii="Arial" w:hAnsi="Arial" w:cs="Arial"/>
        </w:rPr>
        <w:t xml:space="preserve">Wykonanie uchwały powierza się Wójtowi Gminy Domaradz </w:t>
      </w:r>
    </w:p>
    <w:p w:rsidR="00B63126" w:rsidRPr="00C95B41" w:rsidRDefault="00B63126" w:rsidP="00B63126">
      <w:pPr>
        <w:spacing w:after="0" w:line="240" w:lineRule="auto"/>
        <w:jc w:val="both"/>
        <w:rPr>
          <w:rFonts w:ascii="Arial" w:hAnsi="Arial" w:cs="Arial"/>
        </w:rPr>
      </w:pPr>
    </w:p>
    <w:p w:rsidR="00B63126" w:rsidRDefault="00B63126" w:rsidP="00B63126">
      <w:pPr>
        <w:spacing w:after="0" w:line="240" w:lineRule="auto"/>
        <w:jc w:val="center"/>
        <w:rPr>
          <w:rFonts w:ascii="Arial" w:hAnsi="Arial" w:cs="Arial"/>
          <w:b/>
        </w:rPr>
      </w:pPr>
      <w:r w:rsidRPr="00D466D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3</w:t>
      </w:r>
      <w:r w:rsidRPr="00D466DB">
        <w:rPr>
          <w:rFonts w:ascii="Arial" w:hAnsi="Arial" w:cs="Arial"/>
          <w:b/>
        </w:rPr>
        <w:t>.</w:t>
      </w:r>
    </w:p>
    <w:p w:rsidR="00B63126" w:rsidRDefault="00B63126" w:rsidP="00B63126">
      <w:pPr>
        <w:spacing w:after="0" w:line="240" w:lineRule="auto"/>
        <w:jc w:val="both"/>
        <w:rPr>
          <w:rFonts w:ascii="Arial" w:hAnsi="Arial" w:cs="Arial"/>
        </w:rPr>
      </w:pPr>
    </w:p>
    <w:p w:rsidR="00B63126" w:rsidRDefault="00B63126" w:rsidP="00B63126">
      <w:pPr>
        <w:spacing w:after="0" w:line="240" w:lineRule="auto"/>
        <w:jc w:val="both"/>
        <w:rPr>
          <w:rFonts w:ascii="Arial" w:hAnsi="Arial" w:cs="Arial"/>
        </w:rPr>
      </w:pPr>
      <w:r w:rsidRPr="00D466DB">
        <w:rPr>
          <w:rFonts w:ascii="Arial" w:hAnsi="Arial" w:cs="Arial"/>
        </w:rPr>
        <w:t xml:space="preserve">Uchwała wchodzi w życie z </w:t>
      </w:r>
      <w:r w:rsidR="00F444BF">
        <w:rPr>
          <w:rFonts w:ascii="Arial" w:hAnsi="Arial" w:cs="Arial"/>
        </w:rPr>
        <w:t>po upływie 14 dni od dnia ogłoszenia w Dzienniku Urzędowym Województwa Podkarpackiego</w:t>
      </w:r>
    </w:p>
    <w:p w:rsidR="00B63126" w:rsidRDefault="00B63126" w:rsidP="00B63126">
      <w:pPr>
        <w:spacing w:after="0" w:line="240" w:lineRule="auto"/>
        <w:jc w:val="both"/>
        <w:rPr>
          <w:rFonts w:ascii="Arial" w:hAnsi="Arial" w:cs="Arial"/>
        </w:rPr>
      </w:pPr>
    </w:p>
    <w:p w:rsidR="00B63126" w:rsidRDefault="00B63126" w:rsidP="00B63126">
      <w:pPr>
        <w:spacing w:after="0" w:line="240" w:lineRule="auto"/>
        <w:jc w:val="both"/>
        <w:rPr>
          <w:rFonts w:ascii="Arial" w:hAnsi="Arial" w:cs="Arial"/>
        </w:rPr>
      </w:pPr>
    </w:p>
    <w:p w:rsidR="00B63126" w:rsidRDefault="00B63126" w:rsidP="00B63126">
      <w:pPr>
        <w:spacing w:after="0" w:line="240" w:lineRule="auto"/>
        <w:jc w:val="both"/>
        <w:rPr>
          <w:rFonts w:ascii="Arial" w:hAnsi="Arial" w:cs="Arial"/>
        </w:rPr>
      </w:pPr>
    </w:p>
    <w:p w:rsidR="00B63126" w:rsidRDefault="00B63126" w:rsidP="00B63126">
      <w:pPr>
        <w:spacing w:after="0" w:line="240" w:lineRule="auto"/>
        <w:jc w:val="both"/>
        <w:rPr>
          <w:rFonts w:ascii="Arial" w:hAnsi="Arial" w:cs="Arial"/>
        </w:rPr>
      </w:pPr>
    </w:p>
    <w:p w:rsidR="00B63126" w:rsidRDefault="00B63126" w:rsidP="00B63126">
      <w:pPr>
        <w:spacing w:after="0" w:line="240" w:lineRule="auto"/>
        <w:jc w:val="both"/>
        <w:rPr>
          <w:rFonts w:ascii="Arial" w:hAnsi="Arial" w:cs="Arial"/>
        </w:rPr>
      </w:pPr>
    </w:p>
    <w:p w:rsidR="00B63126" w:rsidRDefault="00B63126" w:rsidP="00B63126">
      <w:pPr>
        <w:spacing w:after="0" w:line="240" w:lineRule="auto"/>
        <w:jc w:val="both"/>
        <w:rPr>
          <w:rFonts w:ascii="Arial" w:hAnsi="Arial" w:cs="Arial"/>
        </w:rPr>
      </w:pPr>
    </w:p>
    <w:p w:rsidR="00B63126" w:rsidRDefault="00B63126" w:rsidP="00B63126">
      <w:pPr>
        <w:spacing w:after="0" w:line="240" w:lineRule="auto"/>
        <w:jc w:val="both"/>
        <w:rPr>
          <w:rFonts w:ascii="Arial" w:hAnsi="Arial" w:cs="Arial"/>
        </w:rPr>
      </w:pPr>
    </w:p>
    <w:p w:rsidR="00B63126" w:rsidRDefault="00B63126" w:rsidP="00B63126">
      <w:pPr>
        <w:spacing w:after="0" w:line="240" w:lineRule="auto"/>
        <w:jc w:val="both"/>
        <w:rPr>
          <w:rFonts w:ascii="Arial" w:hAnsi="Arial" w:cs="Arial"/>
        </w:rPr>
      </w:pPr>
    </w:p>
    <w:p w:rsidR="00B63126" w:rsidRDefault="00B63126" w:rsidP="00B63126">
      <w:pPr>
        <w:spacing w:after="0" w:line="240" w:lineRule="auto"/>
        <w:jc w:val="both"/>
        <w:rPr>
          <w:rFonts w:ascii="Arial" w:hAnsi="Arial" w:cs="Arial"/>
        </w:rPr>
      </w:pPr>
    </w:p>
    <w:p w:rsidR="00B63126" w:rsidRDefault="00B63126" w:rsidP="00B63126">
      <w:pPr>
        <w:spacing w:after="0" w:line="240" w:lineRule="auto"/>
        <w:jc w:val="both"/>
        <w:rPr>
          <w:rFonts w:ascii="Arial" w:hAnsi="Arial" w:cs="Arial"/>
        </w:rPr>
      </w:pPr>
    </w:p>
    <w:p w:rsidR="00B63126" w:rsidRDefault="00B63126" w:rsidP="00B63126">
      <w:pPr>
        <w:spacing w:after="0" w:line="240" w:lineRule="auto"/>
        <w:jc w:val="both"/>
        <w:rPr>
          <w:rFonts w:ascii="Arial" w:hAnsi="Arial" w:cs="Arial"/>
        </w:rPr>
      </w:pPr>
    </w:p>
    <w:p w:rsidR="00B63126" w:rsidRDefault="00B63126" w:rsidP="00B63126">
      <w:pPr>
        <w:spacing w:after="0" w:line="240" w:lineRule="auto"/>
        <w:jc w:val="both"/>
        <w:rPr>
          <w:rFonts w:ascii="Arial" w:hAnsi="Arial" w:cs="Arial"/>
        </w:rPr>
      </w:pPr>
    </w:p>
    <w:p w:rsidR="00B63126" w:rsidRDefault="00B63126" w:rsidP="00023AB5">
      <w:pPr>
        <w:pStyle w:val="Nagwek5"/>
        <w:ind w:left="426"/>
        <w:jc w:val="both"/>
      </w:pPr>
    </w:p>
    <w:p w:rsidR="00B63126" w:rsidRDefault="00B63126" w:rsidP="00B63126">
      <w:pPr>
        <w:pStyle w:val="Akapitzlist"/>
        <w:spacing w:after="0" w:line="240" w:lineRule="auto"/>
        <w:ind w:left="1134"/>
        <w:jc w:val="both"/>
        <w:rPr>
          <w:rFonts w:ascii="Arial" w:hAnsi="Arial" w:cs="Arial"/>
        </w:rPr>
      </w:pPr>
    </w:p>
    <w:sectPr w:rsidR="00B6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62C3"/>
    <w:multiLevelType w:val="hybridMultilevel"/>
    <w:tmpl w:val="1794094C"/>
    <w:lvl w:ilvl="0" w:tplc="0B1A666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9B824F66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2D624E"/>
    <w:multiLevelType w:val="hybridMultilevel"/>
    <w:tmpl w:val="89588C5A"/>
    <w:lvl w:ilvl="0" w:tplc="67E07EA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24A33ADB"/>
    <w:multiLevelType w:val="hybridMultilevel"/>
    <w:tmpl w:val="4F58657A"/>
    <w:lvl w:ilvl="0" w:tplc="0B1A6668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4423D"/>
    <w:multiLevelType w:val="hybridMultilevel"/>
    <w:tmpl w:val="0F58F0E4"/>
    <w:lvl w:ilvl="0" w:tplc="21C25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63943"/>
    <w:multiLevelType w:val="hybridMultilevel"/>
    <w:tmpl w:val="70200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E6F13"/>
    <w:multiLevelType w:val="hybridMultilevel"/>
    <w:tmpl w:val="712AC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908A2"/>
    <w:multiLevelType w:val="hybridMultilevel"/>
    <w:tmpl w:val="9DBCD252"/>
    <w:lvl w:ilvl="0" w:tplc="58563C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2A"/>
    <w:rsid w:val="00023AB5"/>
    <w:rsid w:val="00084FA9"/>
    <w:rsid w:val="000B2FA1"/>
    <w:rsid w:val="000E12AC"/>
    <w:rsid w:val="00160025"/>
    <w:rsid w:val="0023692A"/>
    <w:rsid w:val="00287604"/>
    <w:rsid w:val="004B6A39"/>
    <w:rsid w:val="00682538"/>
    <w:rsid w:val="0080609B"/>
    <w:rsid w:val="0080659D"/>
    <w:rsid w:val="00845D88"/>
    <w:rsid w:val="00882862"/>
    <w:rsid w:val="009E4AE8"/>
    <w:rsid w:val="00AD0F94"/>
    <w:rsid w:val="00B63126"/>
    <w:rsid w:val="00BD2EED"/>
    <w:rsid w:val="00D2448E"/>
    <w:rsid w:val="00DD71B3"/>
    <w:rsid w:val="00E530D6"/>
    <w:rsid w:val="00F4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47E19-D776-49DD-BD7E-DD5A28E5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126"/>
  </w:style>
  <w:style w:type="paragraph" w:styleId="Nagwek5">
    <w:name w:val="heading 5"/>
    <w:basedOn w:val="Normalny"/>
    <w:next w:val="Normalny"/>
    <w:link w:val="Nagwek5Znak"/>
    <w:qFormat/>
    <w:rsid w:val="00B63126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63126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631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63126"/>
    <w:rPr>
      <w:rFonts w:ascii="Arial" w:eastAsia="Times New Roman" w:hAnsi="Arial" w:cs="Arial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31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8</cp:revision>
  <cp:lastPrinted>2021-12-15T13:44:00Z</cp:lastPrinted>
  <dcterms:created xsi:type="dcterms:W3CDTF">2021-12-14T09:17:00Z</dcterms:created>
  <dcterms:modified xsi:type="dcterms:W3CDTF">2021-12-22T08:49:00Z</dcterms:modified>
</cp:coreProperties>
</file>