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C2" w:rsidRDefault="004556B1" w:rsidP="00E738C2">
      <w:pPr>
        <w:pStyle w:val="Tytu"/>
        <w:rPr>
          <w:sz w:val="24"/>
          <w:szCs w:val="24"/>
        </w:rPr>
      </w:pPr>
      <w:r>
        <w:rPr>
          <w:sz w:val="24"/>
          <w:szCs w:val="24"/>
        </w:rPr>
        <w:t>UCHWAŁA NR XLIV.265.2022</w:t>
      </w:r>
    </w:p>
    <w:p w:rsidR="00E738C2" w:rsidRDefault="004556B1" w:rsidP="00E738C2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RADY GMINY DOMARADZ</w:t>
      </w:r>
    </w:p>
    <w:p w:rsidR="00E738C2" w:rsidRDefault="004556B1" w:rsidP="00E73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04 listopada 2022</w:t>
      </w:r>
      <w:r w:rsidR="00E738C2">
        <w:rPr>
          <w:b/>
          <w:sz w:val="24"/>
          <w:szCs w:val="24"/>
        </w:rPr>
        <w:t xml:space="preserve"> r.</w:t>
      </w:r>
    </w:p>
    <w:p w:rsidR="00E738C2" w:rsidRDefault="00E738C2" w:rsidP="00E738C2">
      <w:pPr>
        <w:jc w:val="center"/>
        <w:rPr>
          <w:b/>
          <w:sz w:val="24"/>
          <w:szCs w:val="24"/>
        </w:rPr>
      </w:pPr>
    </w:p>
    <w:p w:rsidR="00E738C2" w:rsidRDefault="00E738C2" w:rsidP="00E738C2">
      <w:pPr>
        <w:jc w:val="center"/>
        <w:rPr>
          <w:b/>
          <w:sz w:val="24"/>
          <w:szCs w:val="24"/>
        </w:rPr>
      </w:pPr>
    </w:p>
    <w:p w:rsidR="001E45D9" w:rsidRDefault="0089494C" w:rsidP="00E73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</w:t>
      </w:r>
      <w:r w:rsidR="00A811EC">
        <w:rPr>
          <w:b/>
          <w:sz w:val="24"/>
          <w:szCs w:val="24"/>
        </w:rPr>
        <w:t>przyjęcia statutu</w:t>
      </w:r>
      <w:r w:rsidR="001E45D9">
        <w:rPr>
          <w:b/>
          <w:sz w:val="24"/>
          <w:szCs w:val="24"/>
        </w:rPr>
        <w:t xml:space="preserve"> Związku Powiatowo – Gminnego Partnerstwa Gmin </w:t>
      </w:r>
    </w:p>
    <w:p w:rsidR="00E738C2" w:rsidRDefault="001E45D9" w:rsidP="00E73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Powiatu Brzozowskiego</w:t>
      </w:r>
      <w:r w:rsidR="00FA1E0F">
        <w:rPr>
          <w:b/>
          <w:sz w:val="24"/>
          <w:szCs w:val="24"/>
        </w:rPr>
        <w:t>.</w:t>
      </w:r>
    </w:p>
    <w:p w:rsidR="00E738C2" w:rsidRDefault="00E738C2" w:rsidP="00E738C2">
      <w:pPr>
        <w:jc w:val="center"/>
        <w:rPr>
          <w:b/>
          <w:sz w:val="24"/>
          <w:szCs w:val="24"/>
        </w:rPr>
      </w:pPr>
    </w:p>
    <w:p w:rsidR="00E738C2" w:rsidRDefault="00E738C2" w:rsidP="00E738C2">
      <w:pPr>
        <w:jc w:val="center"/>
        <w:rPr>
          <w:b/>
          <w:sz w:val="24"/>
          <w:szCs w:val="24"/>
        </w:rPr>
      </w:pPr>
    </w:p>
    <w:p w:rsidR="001439FA" w:rsidRDefault="001E45D9" w:rsidP="0076197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Na podstawie art. 67 ust. 1 ustawy z dnia 8 marca 1990 r. o samorządzie gminnym</w:t>
      </w:r>
      <w:r w:rsidR="00B372D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/</w:t>
      </w:r>
      <w:r w:rsidR="003F68E1">
        <w:rPr>
          <w:sz w:val="24"/>
          <w:szCs w:val="24"/>
        </w:rPr>
        <w:t>Dz. U. z 2022 r., poz. 559</w:t>
      </w:r>
      <w:r w:rsidR="00E738C2">
        <w:rPr>
          <w:sz w:val="24"/>
          <w:szCs w:val="24"/>
        </w:rPr>
        <w:t xml:space="preserve"> z późn. </w:t>
      </w:r>
      <w:r w:rsidR="0089494C">
        <w:rPr>
          <w:sz w:val="24"/>
          <w:szCs w:val="24"/>
        </w:rPr>
        <w:t>zm.),</w:t>
      </w:r>
      <w:r w:rsidR="001439FA">
        <w:rPr>
          <w:sz w:val="24"/>
          <w:szCs w:val="24"/>
        </w:rPr>
        <w:t xml:space="preserve"> </w:t>
      </w:r>
      <w:r w:rsidR="00761970">
        <w:rPr>
          <w:sz w:val="24"/>
          <w:szCs w:val="24"/>
        </w:rPr>
        <w:t xml:space="preserve">w związku z art. 72a ustawy z dnia 5 czerwca 1998 r. </w:t>
      </w:r>
      <w:r w:rsidR="004556B1">
        <w:rPr>
          <w:sz w:val="24"/>
          <w:szCs w:val="24"/>
        </w:rPr>
        <w:t xml:space="preserve"> </w:t>
      </w:r>
      <w:r w:rsidR="00761970">
        <w:rPr>
          <w:sz w:val="24"/>
          <w:szCs w:val="24"/>
        </w:rPr>
        <w:t xml:space="preserve">o samorządzie powiatowym /Dz. U. z 2022 r., poz. 1526/ </w:t>
      </w:r>
      <w:r w:rsidR="001439FA">
        <w:rPr>
          <w:sz w:val="24"/>
          <w:szCs w:val="24"/>
        </w:rPr>
        <w:t>po uzgodnieniu z Wojewodą Podkarpackim,</w:t>
      </w:r>
    </w:p>
    <w:p w:rsidR="00E738C2" w:rsidRDefault="00E738C2" w:rsidP="001439F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uchwala się, co następuje:</w:t>
      </w:r>
    </w:p>
    <w:p w:rsidR="00E738C2" w:rsidRDefault="00E738C2" w:rsidP="00E738C2">
      <w:pPr>
        <w:jc w:val="both"/>
        <w:rPr>
          <w:b/>
          <w:sz w:val="24"/>
          <w:szCs w:val="24"/>
        </w:rPr>
      </w:pPr>
    </w:p>
    <w:p w:rsidR="00E738C2" w:rsidRPr="001439FA" w:rsidRDefault="00E738C2" w:rsidP="001439FA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1. </w:t>
      </w:r>
      <w:r w:rsidR="001439FA">
        <w:rPr>
          <w:sz w:val="24"/>
          <w:szCs w:val="24"/>
        </w:rPr>
        <w:t xml:space="preserve">Przyjmuje się statut Związku Powiatowo – Gminnego Partnerstwa Gmin i Powiatu Brzozowskiego </w:t>
      </w:r>
      <w:r>
        <w:rPr>
          <w:sz w:val="24"/>
          <w:szCs w:val="24"/>
        </w:rPr>
        <w:t>w brzmieniu określonym w załączniku do uchwały.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38C2" w:rsidRPr="001439FA" w:rsidRDefault="00E738C2" w:rsidP="001439FA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 w:rsidR="001439FA">
        <w:rPr>
          <w:sz w:val="24"/>
          <w:szCs w:val="24"/>
        </w:rPr>
        <w:t>Wykonanie uchwały powierza się Wójtowi Gminy.</w:t>
      </w:r>
    </w:p>
    <w:p w:rsidR="00E738C2" w:rsidRDefault="00E738C2" w:rsidP="00E738C2">
      <w:pPr>
        <w:jc w:val="center"/>
        <w:rPr>
          <w:b/>
          <w:sz w:val="24"/>
          <w:szCs w:val="24"/>
        </w:rPr>
      </w:pPr>
    </w:p>
    <w:p w:rsidR="00E738C2" w:rsidRPr="00E738C2" w:rsidRDefault="001439FA" w:rsidP="00E738C2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  <w:r w:rsidR="00E738C2">
        <w:rPr>
          <w:b/>
          <w:sz w:val="24"/>
          <w:szCs w:val="24"/>
        </w:rPr>
        <w:t xml:space="preserve">. </w:t>
      </w:r>
      <w:r w:rsidR="00E738C2">
        <w:rPr>
          <w:sz w:val="24"/>
          <w:szCs w:val="24"/>
        </w:rPr>
        <w:t>Uchwała wchodzi w życie z dniem podjęcia.</w:t>
      </w:r>
    </w:p>
    <w:p w:rsidR="002635C2" w:rsidRDefault="002635C2"/>
    <w:p w:rsidR="00E738C2" w:rsidRDefault="00E738C2"/>
    <w:p w:rsidR="00E738C2" w:rsidRDefault="00E738C2"/>
    <w:p w:rsidR="00E738C2" w:rsidRDefault="00E738C2"/>
    <w:p w:rsidR="00E738C2" w:rsidRDefault="00E738C2"/>
    <w:p w:rsidR="00E738C2" w:rsidRDefault="00E738C2"/>
    <w:p w:rsidR="00E738C2" w:rsidRDefault="00E738C2"/>
    <w:p w:rsidR="00E738C2" w:rsidRDefault="00E738C2"/>
    <w:p w:rsidR="00F60A3C" w:rsidRDefault="00F60A3C" w:rsidP="00F60A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>
        <w:rPr>
          <w:i/>
          <w:sz w:val="24"/>
          <w:szCs w:val="24"/>
        </w:rPr>
        <w:t>Przewodniczący Rady Gminy</w:t>
      </w:r>
    </w:p>
    <w:p w:rsidR="00F60A3C" w:rsidRDefault="00F60A3C" w:rsidP="00F60A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Stefan Wolanin</w:t>
      </w:r>
    </w:p>
    <w:p w:rsidR="00E738C2" w:rsidRDefault="00E738C2"/>
    <w:sectPr w:rsidR="00E73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2F"/>
    <w:rsid w:val="001439FA"/>
    <w:rsid w:val="001E45D9"/>
    <w:rsid w:val="002635C2"/>
    <w:rsid w:val="00285EF7"/>
    <w:rsid w:val="003A11C3"/>
    <w:rsid w:val="003F68E1"/>
    <w:rsid w:val="004556B1"/>
    <w:rsid w:val="0060412F"/>
    <w:rsid w:val="00761970"/>
    <w:rsid w:val="0089494C"/>
    <w:rsid w:val="00A811EC"/>
    <w:rsid w:val="00B372D0"/>
    <w:rsid w:val="00E241F0"/>
    <w:rsid w:val="00E738C2"/>
    <w:rsid w:val="00F60A3C"/>
    <w:rsid w:val="00FA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7A2CC-9589-4259-B883-BAF2E757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38C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738C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738C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38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8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LucynaGO</dc:creator>
  <cp:keywords/>
  <dc:description/>
  <cp:lastModifiedBy>uzytkownik</cp:lastModifiedBy>
  <cp:revision>6</cp:revision>
  <cp:lastPrinted>2022-11-07T12:51:00Z</cp:lastPrinted>
  <dcterms:created xsi:type="dcterms:W3CDTF">2022-10-18T11:56:00Z</dcterms:created>
  <dcterms:modified xsi:type="dcterms:W3CDTF">2022-11-08T11:15:00Z</dcterms:modified>
</cp:coreProperties>
</file>