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91" w:rsidRPr="00DB0965" w:rsidRDefault="00155091" w:rsidP="00155091">
      <w:pPr>
        <w:rPr>
          <w:rFonts w:ascii="Arial" w:hAnsi="Arial" w:cs="Arial"/>
        </w:rPr>
      </w:pPr>
      <w:r w:rsidRPr="00DB0965">
        <w:rPr>
          <w:rFonts w:ascii="Arial" w:hAnsi="Arial" w:cs="Arial"/>
        </w:rPr>
        <w:t>SE. 2110.</w:t>
      </w:r>
      <w:r w:rsidR="00B179E3">
        <w:rPr>
          <w:rFonts w:ascii="Arial" w:hAnsi="Arial" w:cs="Arial"/>
        </w:rPr>
        <w:t>7.2023</w:t>
      </w:r>
      <w:r w:rsidR="00B179E3">
        <w:rPr>
          <w:rFonts w:ascii="Arial" w:hAnsi="Arial" w:cs="Arial"/>
        </w:rPr>
        <w:tab/>
      </w:r>
      <w:r w:rsidR="00B179E3">
        <w:rPr>
          <w:rFonts w:ascii="Arial" w:hAnsi="Arial" w:cs="Arial"/>
        </w:rPr>
        <w:tab/>
      </w:r>
      <w:r w:rsidR="00B179E3">
        <w:rPr>
          <w:rFonts w:ascii="Arial" w:hAnsi="Arial" w:cs="Arial"/>
        </w:rPr>
        <w:tab/>
      </w:r>
      <w:r w:rsidR="00B179E3">
        <w:rPr>
          <w:rFonts w:ascii="Arial" w:hAnsi="Arial" w:cs="Arial"/>
        </w:rPr>
        <w:tab/>
      </w:r>
      <w:r w:rsidR="00B179E3">
        <w:rPr>
          <w:rFonts w:ascii="Arial" w:hAnsi="Arial" w:cs="Arial"/>
        </w:rPr>
        <w:tab/>
      </w:r>
      <w:r w:rsidR="00B179E3">
        <w:rPr>
          <w:rFonts w:ascii="Arial" w:hAnsi="Arial" w:cs="Arial"/>
        </w:rPr>
        <w:tab/>
        <w:t>Domaradz, dnia 01.02.2023</w:t>
      </w:r>
      <w:r w:rsidRPr="00DB0965">
        <w:rPr>
          <w:rFonts w:ascii="Arial" w:hAnsi="Arial" w:cs="Arial"/>
        </w:rPr>
        <w:t>r.</w:t>
      </w:r>
    </w:p>
    <w:p w:rsidR="00155091" w:rsidRPr="00DB0965" w:rsidRDefault="00155091" w:rsidP="00155091">
      <w:pPr>
        <w:jc w:val="center"/>
        <w:rPr>
          <w:rFonts w:ascii="Arial" w:hAnsi="Arial" w:cs="Arial"/>
        </w:rPr>
      </w:pPr>
    </w:p>
    <w:p w:rsidR="00DB0965" w:rsidRDefault="00DB0965" w:rsidP="00DB0965">
      <w:pPr>
        <w:pStyle w:val="Default"/>
        <w:rPr>
          <w:rFonts w:ascii="Arial" w:hAnsi="Arial" w:cs="Arial"/>
        </w:rPr>
      </w:pPr>
    </w:p>
    <w:p w:rsidR="00700B9B" w:rsidRPr="00DB0965" w:rsidRDefault="00700B9B" w:rsidP="00DB0965">
      <w:pPr>
        <w:pStyle w:val="Default"/>
        <w:rPr>
          <w:rFonts w:ascii="Arial" w:hAnsi="Arial" w:cs="Arial"/>
        </w:rPr>
      </w:pPr>
    </w:p>
    <w:p w:rsidR="00155091" w:rsidRPr="00DB0965" w:rsidRDefault="00155091" w:rsidP="00155091">
      <w:pPr>
        <w:jc w:val="center"/>
        <w:rPr>
          <w:rFonts w:ascii="Arial" w:hAnsi="Arial" w:cs="Arial"/>
        </w:rPr>
      </w:pPr>
    </w:p>
    <w:p w:rsidR="00155091" w:rsidRPr="00DB0965" w:rsidRDefault="00155091" w:rsidP="00155091">
      <w:pPr>
        <w:jc w:val="center"/>
        <w:rPr>
          <w:rFonts w:ascii="Arial" w:hAnsi="Arial" w:cs="Arial"/>
          <w:b/>
          <w:bCs/>
        </w:rPr>
      </w:pPr>
      <w:r w:rsidRPr="00DB0965">
        <w:rPr>
          <w:rFonts w:ascii="Arial" w:hAnsi="Arial" w:cs="Arial"/>
          <w:b/>
          <w:bCs/>
        </w:rPr>
        <w:t>INFORMACJA</w:t>
      </w:r>
    </w:p>
    <w:p w:rsidR="00155091" w:rsidRDefault="00155091" w:rsidP="00155091">
      <w:pPr>
        <w:jc w:val="center"/>
        <w:rPr>
          <w:rFonts w:ascii="Arial" w:hAnsi="Arial" w:cs="Arial"/>
          <w:b/>
          <w:bCs/>
        </w:rPr>
      </w:pPr>
      <w:r w:rsidRPr="00DB0965">
        <w:rPr>
          <w:rFonts w:ascii="Arial" w:hAnsi="Arial" w:cs="Arial"/>
          <w:b/>
          <w:bCs/>
        </w:rPr>
        <w:t>O WYNIKACH NABORU NA STANOWISKO URZĘDNICZE</w:t>
      </w:r>
      <w:r w:rsidR="00DB0965" w:rsidRPr="00DB0965">
        <w:rPr>
          <w:rFonts w:ascii="Arial" w:hAnsi="Arial" w:cs="Arial"/>
          <w:b/>
          <w:bCs/>
        </w:rPr>
        <w:t xml:space="preserve"> </w:t>
      </w:r>
    </w:p>
    <w:p w:rsidR="00700B9B" w:rsidRPr="00DB0965" w:rsidRDefault="00700B9B" w:rsidP="00155091">
      <w:pPr>
        <w:jc w:val="center"/>
        <w:rPr>
          <w:rFonts w:ascii="Arial" w:hAnsi="Arial" w:cs="Arial"/>
        </w:rPr>
      </w:pPr>
    </w:p>
    <w:p w:rsidR="00155091" w:rsidRPr="00DB0965" w:rsidRDefault="00155091" w:rsidP="00155091">
      <w:pPr>
        <w:jc w:val="center"/>
        <w:rPr>
          <w:rFonts w:ascii="Arial" w:hAnsi="Arial" w:cs="Arial"/>
        </w:rPr>
      </w:pPr>
    </w:p>
    <w:p w:rsidR="00DB0965" w:rsidRPr="00DB0965" w:rsidRDefault="00DB0965" w:rsidP="00700B9B">
      <w:pPr>
        <w:jc w:val="both"/>
        <w:rPr>
          <w:rFonts w:ascii="Arial" w:hAnsi="Arial" w:cs="Arial"/>
        </w:rPr>
      </w:pPr>
      <w:r w:rsidRPr="00DB0965">
        <w:rPr>
          <w:rFonts w:ascii="Arial" w:hAnsi="Arial" w:cs="Arial"/>
        </w:rPr>
        <w:t>Wójt Gminy Domaradz informuje, że w wyniku zakończenia procedury otwarte</w:t>
      </w:r>
      <w:r w:rsidR="00700B9B">
        <w:rPr>
          <w:rFonts w:ascii="Arial" w:hAnsi="Arial" w:cs="Arial"/>
        </w:rPr>
        <w:t xml:space="preserve">go i konkurencyjnego naboru na </w:t>
      </w:r>
      <w:r w:rsidRPr="00DB0965">
        <w:rPr>
          <w:rFonts w:ascii="Arial" w:hAnsi="Arial" w:cs="Arial"/>
        </w:rPr>
        <w:t xml:space="preserve"> stanowisko ds. </w:t>
      </w:r>
      <w:r w:rsidR="00B179E3">
        <w:rPr>
          <w:rFonts w:ascii="Arial" w:hAnsi="Arial" w:cs="Arial"/>
        </w:rPr>
        <w:t xml:space="preserve">kancelaryjnych i ochrony danych osobowych </w:t>
      </w:r>
      <w:r w:rsidRPr="00DB0965">
        <w:rPr>
          <w:rFonts w:ascii="Arial" w:hAnsi="Arial" w:cs="Arial"/>
        </w:rPr>
        <w:t xml:space="preserve">została wybrana Pani </w:t>
      </w:r>
      <w:r w:rsidR="00B179E3">
        <w:rPr>
          <w:rFonts w:ascii="Arial" w:hAnsi="Arial" w:cs="Arial"/>
        </w:rPr>
        <w:t>Karolina Sznajder</w:t>
      </w:r>
      <w:r w:rsidRPr="00DB0965">
        <w:rPr>
          <w:rFonts w:ascii="Arial" w:hAnsi="Arial" w:cs="Arial"/>
        </w:rPr>
        <w:t>.</w:t>
      </w:r>
    </w:p>
    <w:p w:rsidR="00155091" w:rsidRPr="00DB0965" w:rsidRDefault="00155091" w:rsidP="00155091">
      <w:pPr>
        <w:jc w:val="center"/>
        <w:rPr>
          <w:rFonts w:ascii="Arial" w:hAnsi="Arial" w:cs="Arial"/>
        </w:rPr>
      </w:pPr>
    </w:p>
    <w:p w:rsidR="00155091" w:rsidRPr="00DB0965" w:rsidRDefault="00155091" w:rsidP="0015509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6"/>
        <w:gridCol w:w="5090"/>
      </w:tblGrid>
      <w:tr w:rsidR="00155091" w:rsidRPr="00DB0965" w:rsidTr="00DE02FF">
        <w:tc>
          <w:tcPr>
            <w:tcW w:w="43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Nazwa i adres jednostki</w:t>
            </w:r>
            <w:r w:rsidRPr="00DB0965">
              <w:rPr>
                <w:rFonts w:ascii="Arial" w:hAnsi="Arial" w:cs="Arial"/>
              </w:rPr>
              <w:tab/>
            </w:r>
          </w:p>
        </w:tc>
        <w:tc>
          <w:tcPr>
            <w:tcW w:w="5182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 xml:space="preserve">Urząd Gminy Domaradz </w:t>
            </w:r>
          </w:p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36-230 Domaradz 345</w:t>
            </w:r>
          </w:p>
          <w:p w:rsidR="00155091" w:rsidRPr="00DB0965" w:rsidRDefault="00155091" w:rsidP="00DE02FF">
            <w:pPr>
              <w:rPr>
                <w:rFonts w:ascii="Arial" w:hAnsi="Arial" w:cs="Arial"/>
              </w:rPr>
            </w:pPr>
          </w:p>
        </w:tc>
      </w:tr>
      <w:tr w:rsidR="00155091" w:rsidRPr="00DB0965" w:rsidTr="00DE02FF">
        <w:tc>
          <w:tcPr>
            <w:tcW w:w="43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określenie stanowiska urzędniczego</w:t>
            </w:r>
          </w:p>
        </w:tc>
        <w:tc>
          <w:tcPr>
            <w:tcW w:w="5182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Podinspektor</w:t>
            </w:r>
            <w:bookmarkStart w:id="0" w:name="_GoBack"/>
            <w:bookmarkEnd w:id="0"/>
          </w:p>
          <w:p w:rsidR="00155091" w:rsidRPr="00DB0965" w:rsidRDefault="00155091" w:rsidP="00B179E3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 xml:space="preserve">Stanowisko ds. </w:t>
            </w:r>
            <w:r w:rsidR="00B179E3">
              <w:rPr>
                <w:rFonts w:ascii="Arial" w:hAnsi="Arial" w:cs="Arial"/>
              </w:rPr>
              <w:t>kancelaryjnych i ochrony danych osobowych</w:t>
            </w:r>
          </w:p>
        </w:tc>
      </w:tr>
      <w:tr w:rsidR="00155091" w:rsidRPr="00DB0965" w:rsidTr="00DE02FF">
        <w:tc>
          <w:tcPr>
            <w:tcW w:w="43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Imię i nazwisko wybranego kandydata oraz  adres jego zamieszkania</w:t>
            </w:r>
          </w:p>
        </w:tc>
        <w:tc>
          <w:tcPr>
            <w:tcW w:w="5182" w:type="dxa"/>
          </w:tcPr>
          <w:p w:rsidR="00155091" w:rsidRPr="00DB0965" w:rsidRDefault="00B179E3" w:rsidP="00DE0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Karolina Sznajder </w:t>
            </w:r>
          </w:p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Domaradz</w:t>
            </w:r>
          </w:p>
        </w:tc>
      </w:tr>
      <w:tr w:rsidR="00155091" w:rsidRPr="00DB0965" w:rsidTr="00DE02FF">
        <w:tc>
          <w:tcPr>
            <w:tcW w:w="43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155091" w:rsidRPr="00DB0965" w:rsidRDefault="00155091" w:rsidP="00DE02FF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Uzasadnienie dokonanego wyboru kandydata</w:t>
            </w:r>
          </w:p>
        </w:tc>
        <w:tc>
          <w:tcPr>
            <w:tcW w:w="5182" w:type="dxa"/>
          </w:tcPr>
          <w:p w:rsidR="00155091" w:rsidRPr="00DB0965" w:rsidRDefault="00155091" w:rsidP="00155091">
            <w:pPr>
              <w:rPr>
                <w:rFonts w:ascii="Arial" w:hAnsi="Arial" w:cs="Arial"/>
              </w:rPr>
            </w:pPr>
            <w:r w:rsidRPr="00DB0965">
              <w:rPr>
                <w:rFonts w:ascii="Arial" w:hAnsi="Arial" w:cs="Arial"/>
              </w:rPr>
              <w:t>Kandydatka złożyła kompletne dokumenty aplikacyjne i została dopuszczona do II etapu. W rozmowie kwalifikacyjnej wykazała się znajomością przepisów prawnych wymaganych w ogłoszeniu. Ponadto wykazała że jest osobą operatywną, posiadającą łatwość w nawiązywaniu kontaktów, otwartą dającą gwarancję sumiennego wykonywania obowiązków.</w:t>
            </w:r>
          </w:p>
        </w:tc>
      </w:tr>
    </w:tbl>
    <w:p w:rsidR="00155091" w:rsidRDefault="00155091" w:rsidP="00155091">
      <w:pPr>
        <w:rPr>
          <w:rFonts w:ascii="Arial" w:hAnsi="Arial" w:cs="Arial"/>
        </w:rPr>
      </w:pPr>
    </w:p>
    <w:p w:rsidR="00155091" w:rsidRDefault="00155091" w:rsidP="00155091">
      <w:pPr>
        <w:rPr>
          <w:rFonts w:ascii="Arial" w:hAnsi="Arial" w:cs="Arial"/>
        </w:rPr>
      </w:pPr>
    </w:p>
    <w:p w:rsidR="0087572E" w:rsidRDefault="0087572E"/>
    <w:sectPr w:rsidR="0087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99"/>
    <w:rsid w:val="00155091"/>
    <w:rsid w:val="00700B9B"/>
    <w:rsid w:val="0087572E"/>
    <w:rsid w:val="00B179E3"/>
    <w:rsid w:val="00D94799"/>
    <w:rsid w:val="00D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BBBB-94EE-45ED-8FCB-8B26D7B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2020-06-30T09:38:00Z</dcterms:created>
  <dcterms:modified xsi:type="dcterms:W3CDTF">2023-01-31T09:55:00Z</dcterms:modified>
</cp:coreProperties>
</file>