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0C">
        <w:rPr>
          <w:rFonts w:ascii="Times New Roman" w:hAnsi="Times New Roman" w:cs="Times New Roman"/>
          <w:b/>
          <w:sz w:val="24"/>
          <w:szCs w:val="24"/>
        </w:rPr>
        <w:t>UCHWAŁA N</w:t>
      </w:r>
      <w:r w:rsidR="008B4DA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4648B2">
        <w:rPr>
          <w:rFonts w:ascii="Times New Roman" w:hAnsi="Times New Roman" w:cs="Times New Roman"/>
          <w:b/>
          <w:sz w:val="24"/>
          <w:szCs w:val="24"/>
        </w:rPr>
        <w:t>V.30.2024</w:t>
      </w:r>
    </w:p>
    <w:p w:rsid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0C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8B4DA0">
        <w:rPr>
          <w:rFonts w:ascii="Times New Roman" w:hAnsi="Times New Roman" w:cs="Times New Roman"/>
          <w:b/>
          <w:sz w:val="24"/>
          <w:szCs w:val="24"/>
        </w:rPr>
        <w:t>GMINY DOMARADZ</w:t>
      </w:r>
    </w:p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0C" w:rsidRDefault="008B4DA0" w:rsidP="00D94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4648B2">
        <w:rPr>
          <w:rFonts w:ascii="Times New Roman" w:hAnsi="Times New Roman" w:cs="Times New Roman"/>
          <w:sz w:val="24"/>
          <w:szCs w:val="24"/>
        </w:rPr>
        <w:t>26 września 2024 r.</w:t>
      </w:r>
      <w:bookmarkStart w:id="0" w:name="_GoBack"/>
      <w:bookmarkEnd w:id="0"/>
    </w:p>
    <w:p w:rsidR="00D9420C" w:rsidRPr="00D9420C" w:rsidRDefault="00D9420C" w:rsidP="00D94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7E0B52" w:rsidP="00D9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zarządzenia poboru </w:t>
      </w:r>
      <w:r w:rsidR="00C50DB8">
        <w:rPr>
          <w:rFonts w:ascii="Times New Roman" w:hAnsi="Times New Roman" w:cs="Times New Roman"/>
          <w:b/>
          <w:sz w:val="24"/>
          <w:szCs w:val="24"/>
        </w:rPr>
        <w:t xml:space="preserve">podatku rolnego, podatku leśnego oraz podatku od nieruchomości od osób fizycznych </w:t>
      </w:r>
      <w:r>
        <w:rPr>
          <w:rFonts w:ascii="Times New Roman" w:hAnsi="Times New Roman" w:cs="Times New Roman"/>
          <w:b/>
          <w:sz w:val="24"/>
          <w:szCs w:val="24"/>
        </w:rPr>
        <w:t>w drodze inkasa</w:t>
      </w:r>
      <w:r w:rsidR="00C50DB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wyznaczenia </w:t>
      </w:r>
      <w:r w:rsidR="00C50DB8">
        <w:rPr>
          <w:rFonts w:ascii="Times New Roman" w:hAnsi="Times New Roman" w:cs="Times New Roman"/>
          <w:b/>
          <w:sz w:val="24"/>
          <w:szCs w:val="24"/>
        </w:rPr>
        <w:t>inkasentów oraz ustalenia wynagrodzenia za inkaso w Gminie Domaradz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0C">
        <w:rPr>
          <w:rFonts w:ascii="Times New Roman" w:hAnsi="Times New Roman" w:cs="Times New Roman"/>
          <w:sz w:val="24"/>
          <w:szCs w:val="24"/>
        </w:rPr>
        <w:t>Na podstawie art. 1</w:t>
      </w:r>
      <w:r w:rsidR="00E367B6">
        <w:rPr>
          <w:rFonts w:ascii="Times New Roman" w:hAnsi="Times New Roman" w:cs="Times New Roman"/>
          <w:sz w:val="24"/>
          <w:szCs w:val="24"/>
        </w:rPr>
        <w:t>8</w:t>
      </w:r>
      <w:r w:rsidRPr="00D9420C">
        <w:rPr>
          <w:rFonts w:ascii="Times New Roman" w:hAnsi="Times New Roman" w:cs="Times New Roman"/>
          <w:sz w:val="24"/>
          <w:szCs w:val="24"/>
        </w:rPr>
        <w:t xml:space="preserve"> ust. 2</w:t>
      </w:r>
      <w:r w:rsidR="002B4BFF">
        <w:rPr>
          <w:rFonts w:ascii="Times New Roman" w:hAnsi="Times New Roman" w:cs="Times New Roman"/>
          <w:sz w:val="24"/>
          <w:szCs w:val="24"/>
        </w:rPr>
        <w:t xml:space="preserve"> pkt 8</w:t>
      </w:r>
      <w:r w:rsidR="00E367B6">
        <w:rPr>
          <w:rFonts w:ascii="Times New Roman" w:hAnsi="Times New Roman" w:cs="Times New Roman"/>
          <w:sz w:val="24"/>
          <w:szCs w:val="24"/>
        </w:rPr>
        <w:t xml:space="preserve">, </w:t>
      </w:r>
      <w:r w:rsidRPr="00D9420C">
        <w:rPr>
          <w:rFonts w:ascii="Times New Roman" w:hAnsi="Times New Roman" w:cs="Times New Roman"/>
          <w:sz w:val="24"/>
          <w:szCs w:val="24"/>
        </w:rPr>
        <w:t xml:space="preserve">art. </w:t>
      </w:r>
      <w:r w:rsidR="00E367B6">
        <w:rPr>
          <w:rFonts w:ascii="Times New Roman" w:hAnsi="Times New Roman" w:cs="Times New Roman"/>
          <w:sz w:val="24"/>
          <w:szCs w:val="24"/>
        </w:rPr>
        <w:t>40</w:t>
      </w:r>
      <w:r w:rsidRPr="00D9420C">
        <w:rPr>
          <w:rFonts w:ascii="Times New Roman" w:hAnsi="Times New Roman" w:cs="Times New Roman"/>
          <w:sz w:val="24"/>
          <w:szCs w:val="24"/>
        </w:rPr>
        <w:t xml:space="preserve"> ust. </w:t>
      </w:r>
      <w:r w:rsidR="00E367B6">
        <w:rPr>
          <w:rFonts w:ascii="Times New Roman" w:hAnsi="Times New Roman" w:cs="Times New Roman"/>
          <w:sz w:val="24"/>
          <w:szCs w:val="24"/>
        </w:rPr>
        <w:t>1</w:t>
      </w:r>
      <w:r w:rsidR="002B4BFF">
        <w:rPr>
          <w:rFonts w:ascii="Times New Roman" w:hAnsi="Times New Roman" w:cs="Times New Roman"/>
          <w:sz w:val="24"/>
          <w:szCs w:val="24"/>
        </w:rPr>
        <w:t xml:space="preserve"> </w:t>
      </w:r>
      <w:r w:rsidRPr="00D9420C">
        <w:rPr>
          <w:rFonts w:ascii="Times New Roman" w:hAnsi="Times New Roman" w:cs="Times New Roman"/>
          <w:sz w:val="24"/>
          <w:szCs w:val="24"/>
        </w:rPr>
        <w:t>ustawy z dnia 8 marca 1990 r. o samorządzie</w:t>
      </w:r>
      <w:r w:rsidR="00E367B6">
        <w:rPr>
          <w:rFonts w:ascii="Times New Roman" w:hAnsi="Times New Roman" w:cs="Times New Roman"/>
          <w:sz w:val="24"/>
          <w:szCs w:val="24"/>
        </w:rPr>
        <w:t xml:space="preserve"> </w:t>
      </w:r>
      <w:r w:rsidRPr="00D9420C">
        <w:rPr>
          <w:rFonts w:ascii="Times New Roman" w:hAnsi="Times New Roman" w:cs="Times New Roman"/>
          <w:sz w:val="24"/>
          <w:szCs w:val="24"/>
        </w:rPr>
        <w:t>gminnym (Dz. U. z 2024 r. poz. 609 z</w:t>
      </w:r>
      <w:r w:rsidR="008B4DA0">
        <w:rPr>
          <w:rFonts w:ascii="Times New Roman" w:hAnsi="Times New Roman" w:cs="Times New Roman"/>
          <w:sz w:val="24"/>
          <w:szCs w:val="24"/>
        </w:rPr>
        <w:t xml:space="preserve"> późn.</w:t>
      </w:r>
      <w:r w:rsidRPr="00D9420C">
        <w:rPr>
          <w:rFonts w:ascii="Times New Roman" w:hAnsi="Times New Roman" w:cs="Times New Roman"/>
          <w:sz w:val="24"/>
          <w:szCs w:val="24"/>
        </w:rPr>
        <w:t>zm.)</w:t>
      </w:r>
      <w:r w:rsidR="002B4BFF">
        <w:rPr>
          <w:rFonts w:ascii="Times New Roman" w:hAnsi="Times New Roman" w:cs="Times New Roman"/>
          <w:sz w:val="24"/>
          <w:szCs w:val="24"/>
        </w:rPr>
        <w:t xml:space="preserve">, </w:t>
      </w:r>
      <w:r w:rsidRPr="00D9420C">
        <w:rPr>
          <w:rFonts w:ascii="Times New Roman" w:hAnsi="Times New Roman" w:cs="Times New Roman"/>
          <w:sz w:val="24"/>
          <w:szCs w:val="24"/>
        </w:rPr>
        <w:t xml:space="preserve">art. </w:t>
      </w:r>
      <w:r w:rsidR="00E367B6">
        <w:rPr>
          <w:rFonts w:ascii="Times New Roman" w:hAnsi="Times New Roman" w:cs="Times New Roman"/>
          <w:sz w:val="24"/>
          <w:szCs w:val="24"/>
        </w:rPr>
        <w:t>6</w:t>
      </w:r>
      <w:r w:rsidR="002B4BFF">
        <w:rPr>
          <w:rFonts w:ascii="Times New Roman" w:hAnsi="Times New Roman" w:cs="Times New Roman"/>
          <w:sz w:val="24"/>
          <w:szCs w:val="24"/>
        </w:rPr>
        <w:t xml:space="preserve">b </w:t>
      </w:r>
      <w:r w:rsidRPr="00D9420C">
        <w:rPr>
          <w:rFonts w:ascii="Times New Roman" w:hAnsi="Times New Roman" w:cs="Times New Roman"/>
          <w:sz w:val="24"/>
          <w:szCs w:val="24"/>
        </w:rPr>
        <w:t>ustawy z dnia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="002B4BFF">
        <w:rPr>
          <w:rFonts w:ascii="Times New Roman" w:hAnsi="Times New Roman" w:cs="Times New Roman"/>
          <w:sz w:val="24"/>
          <w:szCs w:val="24"/>
        </w:rPr>
        <w:t>15 listopada 1984 r. o</w:t>
      </w:r>
      <w:r w:rsidR="00E54E68">
        <w:rPr>
          <w:rFonts w:ascii="Times New Roman" w:hAnsi="Times New Roman" w:cs="Times New Roman"/>
          <w:sz w:val="24"/>
          <w:szCs w:val="24"/>
        </w:rPr>
        <w:t> </w:t>
      </w:r>
      <w:r w:rsidR="002B4BFF">
        <w:rPr>
          <w:rFonts w:ascii="Times New Roman" w:hAnsi="Times New Roman" w:cs="Times New Roman"/>
          <w:sz w:val="24"/>
          <w:szCs w:val="24"/>
        </w:rPr>
        <w:t>podatku rolnym (Dz. U. z</w:t>
      </w:r>
      <w:r w:rsidR="003376BA">
        <w:rPr>
          <w:rFonts w:ascii="Times New Roman" w:hAnsi="Times New Roman" w:cs="Times New Roman"/>
          <w:sz w:val="24"/>
          <w:szCs w:val="24"/>
        </w:rPr>
        <w:t xml:space="preserve"> 2024 poz. 1176</w:t>
      </w:r>
      <w:r w:rsidR="002B4BFF">
        <w:rPr>
          <w:rFonts w:ascii="Times New Roman" w:hAnsi="Times New Roman" w:cs="Times New Roman"/>
          <w:sz w:val="24"/>
          <w:szCs w:val="24"/>
        </w:rPr>
        <w:t>), art. 6 ust. 8 ustawy z dnia 30 października 2002 r. o podatku leśnym (Dz. U.</w:t>
      </w:r>
      <w:r w:rsidR="003376BA">
        <w:rPr>
          <w:rFonts w:ascii="Times New Roman" w:hAnsi="Times New Roman" w:cs="Times New Roman"/>
          <w:sz w:val="24"/>
          <w:szCs w:val="24"/>
        </w:rPr>
        <w:t xml:space="preserve"> z 2019 poz. 888 z </w:t>
      </w:r>
      <w:proofErr w:type="spellStart"/>
      <w:r w:rsidR="003376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376BA">
        <w:rPr>
          <w:rFonts w:ascii="Times New Roman" w:hAnsi="Times New Roman" w:cs="Times New Roman"/>
          <w:sz w:val="24"/>
          <w:szCs w:val="24"/>
        </w:rPr>
        <w:t>. zm.</w:t>
      </w:r>
      <w:r w:rsidR="002B4BFF">
        <w:rPr>
          <w:rFonts w:ascii="Times New Roman" w:hAnsi="Times New Roman" w:cs="Times New Roman"/>
          <w:sz w:val="24"/>
          <w:szCs w:val="24"/>
        </w:rPr>
        <w:t xml:space="preserve">), art. 6 ust. 12 ustawy z dnia 12 stycznia 1991 r. o podatkach i opłatach lokalnych (Dz. U. z </w:t>
      </w:r>
      <w:r w:rsidR="003376BA">
        <w:rPr>
          <w:rFonts w:ascii="Times New Roman" w:hAnsi="Times New Roman" w:cs="Times New Roman"/>
          <w:sz w:val="24"/>
          <w:szCs w:val="24"/>
        </w:rPr>
        <w:t>2023 poz. 70</w:t>
      </w:r>
      <w:r w:rsidR="002B4BFF">
        <w:rPr>
          <w:rFonts w:ascii="Times New Roman" w:hAnsi="Times New Roman" w:cs="Times New Roman"/>
          <w:sz w:val="24"/>
          <w:szCs w:val="24"/>
        </w:rPr>
        <w:t xml:space="preserve">) oraz art. 28 </w:t>
      </w:r>
      <w:r w:rsidR="002B4BFF" w:rsidRPr="006614AF">
        <w:rPr>
          <w:rFonts w:ascii="Times New Roman" w:hAnsi="Times New Roman" w:cs="Times New Roman"/>
          <w:sz w:val="24"/>
          <w:szCs w:val="24"/>
        </w:rPr>
        <w:t>§</w:t>
      </w:r>
      <w:r w:rsidR="002B4BFF">
        <w:rPr>
          <w:rFonts w:ascii="Times New Roman" w:hAnsi="Times New Roman" w:cs="Times New Roman"/>
          <w:sz w:val="24"/>
          <w:szCs w:val="24"/>
        </w:rPr>
        <w:t xml:space="preserve"> 4, art. 47 </w:t>
      </w:r>
      <w:r w:rsidR="002B4BFF" w:rsidRPr="006614AF">
        <w:rPr>
          <w:rFonts w:ascii="Times New Roman" w:hAnsi="Times New Roman" w:cs="Times New Roman"/>
          <w:sz w:val="24"/>
          <w:szCs w:val="24"/>
        </w:rPr>
        <w:t>§</w:t>
      </w:r>
      <w:r w:rsidR="002B4BFF">
        <w:rPr>
          <w:rFonts w:ascii="Times New Roman" w:hAnsi="Times New Roman" w:cs="Times New Roman"/>
          <w:sz w:val="24"/>
          <w:szCs w:val="24"/>
        </w:rPr>
        <w:t xml:space="preserve"> 4a ustawy z dnia 29 sierpnia 1997 r. Ordynacja podatkowa (Dz. U. z )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Pr="00D9420C" w:rsidRDefault="00D9420C" w:rsidP="008B4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20C">
        <w:rPr>
          <w:rFonts w:ascii="Times New Roman" w:hAnsi="Times New Roman" w:cs="Times New Roman"/>
          <w:sz w:val="24"/>
          <w:szCs w:val="24"/>
        </w:rPr>
        <w:t xml:space="preserve">Rada </w:t>
      </w:r>
      <w:r w:rsidR="008B4DA0">
        <w:rPr>
          <w:rFonts w:ascii="Times New Roman" w:hAnsi="Times New Roman" w:cs="Times New Roman"/>
          <w:sz w:val="24"/>
          <w:szCs w:val="24"/>
        </w:rPr>
        <w:t>Gminy Domaradz</w:t>
      </w:r>
      <w:r w:rsidRPr="00D9420C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D9420C" w:rsidP="002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>§ 1.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="002B4BFF">
        <w:rPr>
          <w:rFonts w:ascii="Times New Roman" w:hAnsi="Times New Roman" w:cs="Times New Roman"/>
          <w:sz w:val="24"/>
          <w:szCs w:val="24"/>
        </w:rPr>
        <w:t>Zarządza się pobór podatku rolnego, leśnego oraz od nieruchomości od osób fizycznych w</w:t>
      </w:r>
      <w:r w:rsidR="00E54E68">
        <w:rPr>
          <w:rFonts w:ascii="Times New Roman" w:hAnsi="Times New Roman" w:cs="Times New Roman"/>
          <w:sz w:val="24"/>
          <w:szCs w:val="24"/>
        </w:rPr>
        <w:t> </w:t>
      </w:r>
      <w:r w:rsidR="002B4BFF">
        <w:rPr>
          <w:rFonts w:ascii="Times New Roman" w:hAnsi="Times New Roman" w:cs="Times New Roman"/>
          <w:sz w:val="24"/>
          <w:szCs w:val="24"/>
        </w:rPr>
        <w:t>drodze inkasa.</w:t>
      </w:r>
    </w:p>
    <w:p w:rsidR="002B4BFF" w:rsidRPr="006614AF" w:rsidRDefault="002B4BFF" w:rsidP="002B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0C" w:rsidRDefault="002B4BFF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BFF">
        <w:rPr>
          <w:rFonts w:ascii="Times New Roman" w:hAnsi="Times New Roman" w:cs="Times New Roman"/>
          <w:sz w:val="24"/>
          <w:szCs w:val="24"/>
        </w:rPr>
        <w:t>Na inkasent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B4BFF">
        <w:rPr>
          <w:rFonts w:ascii="Times New Roman" w:hAnsi="Times New Roman" w:cs="Times New Roman"/>
          <w:sz w:val="24"/>
          <w:szCs w:val="24"/>
        </w:rPr>
        <w:t>w wyznacza się:</w:t>
      </w:r>
    </w:p>
    <w:p w:rsidR="002B4BFF" w:rsidRDefault="002B4BFF" w:rsidP="002B4B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Edward Jara – na terenie sołectwa Domaradz.</w:t>
      </w:r>
    </w:p>
    <w:p w:rsidR="002B4BFF" w:rsidRDefault="003524CE" w:rsidP="002B4BF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Tadeusz Koza – terenie sołectwa Golcowa</w:t>
      </w:r>
    </w:p>
    <w:p w:rsidR="003524CE" w:rsidRPr="003524CE" w:rsidRDefault="003524CE" w:rsidP="00352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Mateusz Czuba – na terenie sołectwa Barycz.</w:t>
      </w:r>
    </w:p>
    <w:p w:rsidR="002B4BFF" w:rsidRDefault="002B4BFF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F8E" w:rsidRPr="00A46F8E" w:rsidRDefault="003524CE" w:rsidP="00A46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8E">
        <w:rPr>
          <w:rFonts w:ascii="Times New Roman" w:hAnsi="Times New Roman" w:cs="Times New Roman"/>
          <w:b/>
          <w:sz w:val="24"/>
          <w:szCs w:val="24"/>
        </w:rPr>
        <w:t>§ 3</w:t>
      </w:r>
      <w:r w:rsidRPr="00A46F8E">
        <w:rPr>
          <w:rFonts w:ascii="Times New Roman" w:hAnsi="Times New Roman" w:cs="Times New Roman"/>
          <w:sz w:val="24"/>
          <w:szCs w:val="24"/>
        </w:rPr>
        <w:t xml:space="preserve">. </w:t>
      </w:r>
      <w:r w:rsidR="00A46F8E" w:rsidRPr="00A46F8E">
        <w:rPr>
          <w:rFonts w:ascii="Times New Roman" w:hAnsi="Times New Roman" w:cs="Times New Roman"/>
          <w:sz w:val="24"/>
          <w:szCs w:val="24"/>
        </w:rPr>
        <w:t>Inkasenci są zobowiązani do wpłaty pobranych podatków w terminie 7 dni  następujących po ostatnim dniu, w którym zgodnie z przepisami prawa podatkowego wpłata powinna nastąpić.</w:t>
      </w:r>
    </w:p>
    <w:p w:rsidR="00A46F8E" w:rsidRPr="00A46F8E" w:rsidRDefault="00A46F8E" w:rsidP="003524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4CE" w:rsidRDefault="003524CE" w:rsidP="0035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Określa się wynagrodzenie za inkaso w wysokości 6% zainkasowanych przez inkasentów kwot.</w:t>
      </w:r>
    </w:p>
    <w:p w:rsidR="00124835" w:rsidRDefault="00124835" w:rsidP="0035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835" w:rsidRPr="00124835" w:rsidRDefault="00124835" w:rsidP="0035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Zarządzenie poboru podatków w drodze inkasa nie wyklucza uiszczenia należności przelewem na właściwy rachunek bankowy Gminy Domaradz, gotówką w banku lub za pomocą innego instrumentu płatniczego, na którym przechowywany jest pieniądz elektroniczny.</w:t>
      </w:r>
    </w:p>
    <w:p w:rsidR="003524CE" w:rsidRDefault="003524CE" w:rsidP="003524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4CE" w:rsidRPr="003524CE" w:rsidRDefault="003524CE" w:rsidP="0035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24835">
        <w:rPr>
          <w:rFonts w:ascii="Times New Roman" w:hAnsi="Times New Roman" w:cs="Times New Roman"/>
          <w:b/>
          <w:sz w:val="24"/>
          <w:szCs w:val="24"/>
        </w:rPr>
        <w:t>6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 w:rsidRPr="003524CE">
        <w:rPr>
          <w:rFonts w:ascii="Times New Roman" w:hAnsi="Times New Roman" w:cs="Times New Roman"/>
          <w:sz w:val="24"/>
          <w:szCs w:val="24"/>
        </w:rPr>
        <w:t xml:space="preserve"> </w:t>
      </w:r>
      <w:r w:rsidRPr="00D9420C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Domaradz</w:t>
      </w:r>
      <w:r w:rsidRPr="00D9420C">
        <w:rPr>
          <w:rFonts w:ascii="Times New Roman" w:hAnsi="Times New Roman" w:cs="Times New Roman"/>
          <w:sz w:val="24"/>
          <w:szCs w:val="24"/>
        </w:rPr>
        <w:t>.</w:t>
      </w:r>
    </w:p>
    <w:p w:rsidR="003524CE" w:rsidRDefault="003524CE" w:rsidP="00D94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20C" w:rsidRPr="003524CE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9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24835">
        <w:rPr>
          <w:rFonts w:ascii="Times New Roman" w:hAnsi="Times New Roman" w:cs="Times New Roman"/>
          <w:b/>
          <w:sz w:val="24"/>
          <w:szCs w:val="24"/>
        </w:rPr>
        <w:t>7</w:t>
      </w:r>
      <w:r w:rsidRPr="00D65971">
        <w:rPr>
          <w:rFonts w:ascii="Times New Roman" w:hAnsi="Times New Roman" w:cs="Times New Roman"/>
          <w:b/>
          <w:sz w:val="24"/>
          <w:szCs w:val="24"/>
        </w:rPr>
        <w:t>.</w:t>
      </w:r>
      <w:r w:rsidR="003524CE">
        <w:rPr>
          <w:rFonts w:ascii="Times New Roman" w:hAnsi="Times New Roman" w:cs="Times New Roman"/>
          <w:sz w:val="24"/>
          <w:szCs w:val="24"/>
        </w:rPr>
        <w:t xml:space="preserve"> </w:t>
      </w:r>
      <w:r w:rsidR="003524CE" w:rsidRPr="003524CE">
        <w:rPr>
          <w:rFonts w:ascii="Times New Roman" w:hAnsi="Times New Roman" w:cs="Times New Roman"/>
          <w:sz w:val="24"/>
          <w:szCs w:val="24"/>
        </w:rPr>
        <w:t>Traci moc uchwała Nr VII/42/2015 Rady Gminy Domaradz z dnia 22 maja 2015 r. w</w:t>
      </w:r>
      <w:r w:rsidR="00E54E68">
        <w:rPr>
          <w:rFonts w:ascii="Times New Roman" w:hAnsi="Times New Roman" w:cs="Times New Roman"/>
          <w:sz w:val="24"/>
          <w:szCs w:val="24"/>
        </w:rPr>
        <w:t> </w:t>
      </w:r>
      <w:r w:rsidR="003524CE" w:rsidRPr="003524CE">
        <w:rPr>
          <w:rFonts w:ascii="Times New Roman" w:hAnsi="Times New Roman" w:cs="Times New Roman"/>
          <w:sz w:val="24"/>
          <w:szCs w:val="24"/>
        </w:rPr>
        <w:t>sprawie zarządzenia poboru podatku rolnego, podatku leśnego oraz podatku od nieruchomości od osób fizycznych w drodze inkasa, wyznaczenia inkasentów oraz ustalenia wynagrodzenia za inkaso w Gminie Domaradz</w:t>
      </w:r>
      <w:r w:rsidR="00CC43FB">
        <w:rPr>
          <w:rFonts w:ascii="Times New Roman" w:hAnsi="Times New Roman" w:cs="Times New Roman"/>
          <w:sz w:val="24"/>
          <w:szCs w:val="24"/>
        </w:rPr>
        <w:t>, zmieniona uchwałą Nr XLIV.280.2018 Rady Gminy Domaradz z dnia 27 września 2018 r., uchwałą Nr III.30.2018 Rady Gminy Domaradz z dnia 18 grudnia 2018 r., uchwała Nr V.38.2019 Rady Gminy Domaradz z dnia 18 lutego 2019 r.</w:t>
      </w:r>
      <w:r w:rsidR="00EE75A3">
        <w:rPr>
          <w:rFonts w:ascii="Times New Roman" w:hAnsi="Times New Roman" w:cs="Times New Roman"/>
          <w:sz w:val="24"/>
          <w:szCs w:val="24"/>
        </w:rPr>
        <w:t>, uchwałą Nr VII.51.2019 Rady Gminy Domaradz z dnia 8 maja 2019 r.</w:t>
      </w:r>
    </w:p>
    <w:p w:rsidR="00D9420C" w:rsidRDefault="00D9420C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0" w:rsidRPr="00D9420C" w:rsidRDefault="00124835" w:rsidP="00D9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D9420C" w:rsidRPr="00D65971">
        <w:rPr>
          <w:rFonts w:ascii="Times New Roman" w:hAnsi="Times New Roman" w:cs="Times New Roman"/>
          <w:b/>
          <w:sz w:val="24"/>
          <w:szCs w:val="24"/>
        </w:rPr>
        <w:t>.</w:t>
      </w:r>
      <w:r w:rsidR="008B4DA0">
        <w:rPr>
          <w:rFonts w:ascii="Times New Roman" w:hAnsi="Times New Roman" w:cs="Times New Roman"/>
          <w:sz w:val="24"/>
          <w:szCs w:val="24"/>
        </w:rPr>
        <w:t xml:space="preserve"> </w:t>
      </w:r>
      <w:r w:rsidR="006614AF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sectPr w:rsidR="00864EF0" w:rsidRPr="00D9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27158"/>
    <w:multiLevelType w:val="hybridMultilevel"/>
    <w:tmpl w:val="F168B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3F"/>
    <w:rsid w:val="00030339"/>
    <w:rsid w:val="00124835"/>
    <w:rsid w:val="002B4BFF"/>
    <w:rsid w:val="003376BA"/>
    <w:rsid w:val="003524CE"/>
    <w:rsid w:val="003B713F"/>
    <w:rsid w:val="004648B2"/>
    <w:rsid w:val="006614AF"/>
    <w:rsid w:val="007E0B52"/>
    <w:rsid w:val="00842DD8"/>
    <w:rsid w:val="00864EF0"/>
    <w:rsid w:val="008B4DA0"/>
    <w:rsid w:val="008D4CCA"/>
    <w:rsid w:val="00922557"/>
    <w:rsid w:val="00A46F8E"/>
    <w:rsid w:val="00AE678D"/>
    <w:rsid w:val="00C50DB8"/>
    <w:rsid w:val="00CC43FB"/>
    <w:rsid w:val="00D65971"/>
    <w:rsid w:val="00D9420C"/>
    <w:rsid w:val="00E367B6"/>
    <w:rsid w:val="00E54E68"/>
    <w:rsid w:val="00EE75A3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41BE-87ED-4612-B3A9-3A1C8741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Barud</dc:creator>
  <cp:keywords/>
  <dc:description/>
  <cp:lastModifiedBy>Elżbieta Barud</cp:lastModifiedBy>
  <cp:revision>24</cp:revision>
  <cp:lastPrinted>2024-09-25T08:18:00Z</cp:lastPrinted>
  <dcterms:created xsi:type="dcterms:W3CDTF">2024-09-18T11:06:00Z</dcterms:created>
  <dcterms:modified xsi:type="dcterms:W3CDTF">2024-09-26T13:16:00Z</dcterms:modified>
</cp:coreProperties>
</file>