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6"/>
        <w:gridCol w:w="196"/>
        <w:gridCol w:w="2885"/>
        <w:gridCol w:w="224"/>
        <w:gridCol w:w="3483"/>
      </w:tblGrid>
      <w:tr w:rsidR="0074622A" w:rsidRPr="0074622A" w:rsidTr="00B03730">
        <w:trPr>
          <w:trHeight w:val="254"/>
        </w:trPr>
        <w:tc>
          <w:tcPr>
            <w:tcW w:w="5000" w:type="pct"/>
            <w:gridSpan w:val="5"/>
            <w:tcBorders>
              <w:top w:val="double" w:sz="4" w:space="0" w:color="000000"/>
              <w:left w:val="double" w:sz="4" w:space="0" w:color="auto"/>
              <w:bottom w:val="single" w:sz="12" w:space="0" w:color="000000"/>
              <w:right w:val="double" w:sz="4" w:space="0" w:color="auto"/>
            </w:tcBorders>
          </w:tcPr>
          <w:p w:rsidR="000E4200" w:rsidRPr="0074622A" w:rsidRDefault="000E4200" w:rsidP="00B03730">
            <w:pPr>
              <w:suppressAutoHyphens/>
              <w:spacing w:before="120"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MINISTERSTWO FUNDUSZY I POLITYKI REGIONALNEJ                                                    ul. Wspólna 2/4, 00-926 Warszawa</w:t>
            </w:r>
          </w:p>
        </w:tc>
      </w:tr>
      <w:tr w:rsidR="0074622A" w:rsidRPr="0074622A" w:rsidTr="006A5FDB">
        <w:trPr>
          <w:trHeight w:val="828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single" w:sz="12" w:space="0" w:color="000000"/>
              <w:right w:val="single" w:sz="12" w:space="0" w:color="000000"/>
            </w:tcBorders>
          </w:tcPr>
          <w:p w:rsidR="00560BC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Nazwa i adres 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>podmiotu publicznego</w:t>
            </w:r>
          </w:p>
          <w:p w:rsidR="00153A22" w:rsidRPr="00020157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0"/>
                <w:szCs w:val="14"/>
              </w:rPr>
            </w:pPr>
          </w:p>
          <w:p w:rsidR="00560BC2" w:rsidRDefault="00020157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14"/>
              </w:rPr>
            </w:pPr>
            <w:r w:rsidRPr="00020157">
              <w:rPr>
                <w:rFonts w:ascii="Times New Roman" w:hAnsi="Times New Roman"/>
                <w:b/>
                <w:sz w:val="20"/>
                <w:szCs w:val="14"/>
              </w:rPr>
              <w:t>Przedszkole Samorządowe w Domaradzu</w:t>
            </w:r>
          </w:p>
          <w:p w:rsidR="00153A22" w:rsidRPr="004507CA" w:rsidRDefault="004507CA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14"/>
              </w:rPr>
            </w:pPr>
            <w:r>
              <w:rPr>
                <w:rFonts w:ascii="Times New Roman" w:hAnsi="Times New Roman"/>
                <w:b/>
                <w:sz w:val="20"/>
                <w:szCs w:val="14"/>
              </w:rPr>
              <w:t>36-230 Domaradz 349</w:t>
            </w:r>
          </w:p>
        </w:tc>
        <w:tc>
          <w:tcPr>
            <w:tcW w:w="1521" w:type="pct"/>
            <w:gridSpan w:val="3"/>
            <w:tcBorders>
              <w:top w:val="single" w:sz="4" w:space="0" w:color="000000"/>
              <w:left w:val="single" w:sz="12" w:space="0" w:color="000000"/>
              <w:bottom w:val="nil"/>
            </w:tcBorders>
            <w:vAlign w:val="bottom"/>
          </w:tcPr>
          <w:p w:rsidR="00153A22" w:rsidRPr="0074622A" w:rsidRDefault="002779C6" w:rsidP="00B26341">
            <w:pPr>
              <w:suppressAutoHyphens/>
              <w:spacing w:after="12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22A">
              <w:rPr>
                <w:rFonts w:ascii="Times New Roman" w:hAnsi="Times New Roman"/>
                <w:b/>
                <w:sz w:val="24"/>
                <w:szCs w:val="24"/>
              </w:rPr>
              <w:t>Raport</w:t>
            </w:r>
            <w:r w:rsidR="00153A22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 o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stanie </w:t>
            </w:r>
            <w:r w:rsidR="001B245C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zapewniania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>dostępności podmiotu publicznego</w:t>
            </w:r>
          </w:p>
        </w:tc>
        <w:tc>
          <w:tcPr>
            <w:tcW w:w="1603" w:type="pct"/>
            <w:tcBorders>
              <w:right w:val="double" w:sz="4" w:space="0" w:color="auto"/>
            </w:tcBorders>
            <w:vAlign w:val="center"/>
          </w:tcPr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Portal sprawozdawczy GUS</w:t>
            </w:r>
          </w:p>
          <w:p w:rsidR="00153A22" w:rsidRPr="0074622A" w:rsidRDefault="00420EAA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https://raport.stat.gov.pl/</w:t>
            </w:r>
            <w:r w:rsidR="00D44C1E" w:rsidRPr="0074622A">
              <w:rPr>
                <w:rFonts w:ascii="Times New Roman" w:hAnsi="Times New Roman"/>
                <w:bCs/>
                <w:sz w:val="20"/>
                <w:szCs w:val="20"/>
              </w:rPr>
              <w:t>lub</w:t>
            </w:r>
          </w:p>
          <w:p w:rsidR="00D44C1E" w:rsidRPr="0074622A" w:rsidRDefault="00D44C1E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https://dostepnosc.stat.gov.pl/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Urząd Statystyczny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ul. St. Leszczyńskiego 48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20-068 Lublin</w:t>
            </w:r>
          </w:p>
        </w:tc>
      </w:tr>
      <w:tr w:rsidR="0074622A" w:rsidRPr="0074622A" w:rsidTr="006A5FDB">
        <w:trPr>
          <w:trHeight w:val="573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double" w:sz="4" w:space="0" w:color="auto"/>
              <w:right w:val="single" w:sz="12" w:space="0" w:color="000000"/>
            </w:tcBorders>
          </w:tcPr>
          <w:p w:rsidR="004F73D5" w:rsidRPr="0074622A" w:rsidRDefault="00153A22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Numer identyfikacyjny</w:t>
            </w:r>
            <w:r w:rsidR="003E44D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>REGON</w:t>
            </w:r>
          </w:p>
          <w:p w:rsidR="00153A22" w:rsidRPr="009E17BD" w:rsidRDefault="009E17BD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15"/>
              </w:rPr>
            </w:pPr>
            <w:r w:rsidRPr="009E17BD">
              <w:rPr>
                <w:rFonts w:ascii="Times New Roman" w:hAnsi="Times New Roman"/>
                <w:b/>
                <w:sz w:val="20"/>
                <w:szCs w:val="15"/>
              </w:rPr>
              <w:t>383949546</w:t>
            </w:r>
          </w:p>
          <w:p w:rsidR="00945AC5" w:rsidRPr="0074622A" w:rsidRDefault="00945AC5" w:rsidP="0039185F">
            <w:pPr>
              <w:suppressAutoHyphens/>
              <w:spacing w:before="6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" w:type="pct"/>
            <w:tcBorders>
              <w:top w:val="nil"/>
              <w:left w:val="single" w:sz="12" w:space="0" w:color="000000"/>
              <w:bottom w:val="double" w:sz="4" w:space="0" w:color="auto"/>
              <w:right w:val="nil"/>
            </w:tcBorders>
            <w:tcMar>
              <w:left w:w="0" w:type="dxa"/>
              <w:right w:w="0" w:type="dxa"/>
            </w:tcMar>
          </w:tcPr>
          <w:p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28" w:type="pct"/>
            <w:tcBorders>
              <w:top w:val="single" w:sz="4" w:space="0" w:color="000000"/>
              <w:left w:val="nil"/>
              <w:bottom w:val="double" w:sz="4" w:space="0" w:color="auto"/>
              <w:right w:val="nil"/>
            </w:tcBorders>
            <w:vAlign w:val="center"/>
          </w:tcPr>
          <w:p w:rsidR="00153A22" w:rsidRPr="0074622A" w:rsidRDefault="002F61B2" w:rsidP="002F61B2">
            <w:pPr>
              <w:tabs>
                <w:tab w:val="right" w:leader="dot" w:pos="2478"/>
              </w:tabs>
              <w:suppressAutoHyphens/>
              <w:spacing w:before="60" w:after="6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Stan w dniu 01.01.202</w:t>
            </w:r>
            <w:r w:rsidR="002226A2" w:rsidRPr="0074622A">
              <w:rPr>
                <w:rFonts w:ascii="Times New Roman" w:hAnsi="Times New Roman"/>
                <w:b/>
              </w:rPr>
              <w:t>5</w:t>
            </w:r>
            <w:r w:rsidR="00002340" w:rsidRPr="0074622A">
              <w:rPr>
                <w:rFonts w:ascii="Times New Roman" w:hAnsi="Times New Roman"/>
                <w:b/>
              </w:rPr>
              <w:t xml:space="preserve"> r.</w:t>
            </w:r>
          </w:p>
        </w:tc>
        <w:tc>
          <w:tcPr>
            <w:tcW w:w="103" w:type="pct"/>
            <w:tcBorders>
              <w:top w:val="nil"/>
              <w:left w:val="nil"/>
              <w:bottom w:val="double" w:sz="4" w:space="0" w:color="auto"/>
            </w:tcBorders>
          </w:tcPr>
          <w:p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03" w:type="pct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AD30A0" w:rsidRPr="0074622A" w:rsidRDefault="00AD30A0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Termin przekazania: </w:t>
            </w:r>
          </w:p>
          <w:p w:rsidR="00153A22" w:rsidRPr="0074622A" w:rsidRDefault="00F94C18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do </w:t>
            </w:r>
            <w:r w:rsidR="006872E3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31.03.202</w:t>
            </w:r>
            <w:r w:rsidR="004562BB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  <w:r w:rsidR="006872E3" w:rsidRPr="0074622A">
              <w:rPr>
                <w:rFonts w:ascii="Times New Roman" w:hAnsi="Times New Roman"/>
                <w:b/>
                <w:bCs/>
                <w:spacing w:val="-20"/>
                <w:sz w:val="20"/>
                <w:szCs w:val="20"/>
              </w:rPr>
              <w:t xml:space="preserve"> r</w:t>
            </w:r>
            <w:r w:rsidR="006872E3" w:rsidRPr="0074622A">
              <w:rPr>
                <w:rFonts w:ascii="Times New Roman" w:hAnsi="Times New Roman"/>
                <w:spacing w:val="-20"/>
                <w:sz w:val="20"/>
                <w:szCs w:val="20"/>
              </w:rPr>
              <w:t>.</w:t>
            </w:r>
          </w:p>
        </w:tc>
      </w:tr>
    </w:tbl>
    <w:p w:rsidR="009F7801" w:rsidRPr="0074622A" w:rsidRDefault="00E14F60" w:rsidP="00B31B61">
      <w:pPr>
        <w:suppressAutoHyphens/>
        <w:spacing w:before="60" w:after="80" w:line="211" w:lineRule="auto"/>
        <w:jc w:val="both"/>
        <w:rPr>
          <w:rFonts w:ascii="Times New Roman" w:hAnsi="Times New Roman"/>
          <w:b/>
          <w:bCs/>
          <w:iCs/>
          <w:sz w:val="19"/>
          <w:szCs w:val="19"/>
        </w:rPr>
      </w:pPr>
      <w:r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Obowiązek przekazania danych wynika 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>z art. 30 ust. 1 pkt 3 ustawy z dnia 29 czerwca 1995 r. o statystyce publicznej (Dz. U. 2023</w:t>
      </w:r>
      <w:r w:rsidR="00857ADC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r. poz. 773) 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oraz z 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art. 11 ust. 1 ustawy z dnia 19 lipca 2019 r. o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zapewnianiu dostępności osobom ze</w:t>
      </w:r>
      <w:r w:rsidR="0028553E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szczególnymi potrzebami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(Dz.</w:t>
      </w:r>
      <w:r w:rsidR="00BB2EC7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U.</w:t>
      </w:r>
      <w:r w:rsidR="00B956F6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20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poz. 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2240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, z późn. zm.)</w:t>
      </w:r>
      <w:r w:rsidR="00EB3F97" w:rsidRPr="0074622A">
        <w:rPr>
          <w:rFonts w:ascii="Times New Roman" w:hAnsi="Times New Roman"/>
          <w:iCs/>
          <w:sz w:val="19"/>
          <w:szCs w:val="19"/>
        </w:rPr>
        <w:t>.</w:t>
      </w:r>
    </w:p>
    <w:tbl>
      <w:tblPr>
        <w:tblW w:w="5000" w:type="pct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39"/>
        <w:gridCol w:w="339"/>
        <w:gridCol w:w="326"/>
        <w:gridCol w:w="419"/>
        <w:gridCol w:w="375"/>
        <w:gridCol w:w="375"/>
        <w:gridCol w:w="412"/>
        <w:gridCol w:w="375"/>
        <w:gridCol w:w="363"/>
        <w:gridCol w:w="375"/>
        <w:gridCol w:w="375"/>
        <w:gridCol w:w="351"/>
        <w:gridCol w:w="274"/>
        <w:gridCol w:w="339"/>
        <w:gridCol w:w="351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5"/>
        <w:gridCol w:w="275"/>
        <w:gridCol w:w="275"/>
        <w:gridCol w:w="275"/>
        <w:gridCol w:w="275"/>
        <w:gridCol w:w="275"/>
        <w:gridCol w:w="264"/>
      </w:tblGrid>
      <w:tr w:rsidR="009E17BD" w:rsidRPr="0074622A" w:rsidTr="00B25795"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:rsidR="00F84D18" w:rsidRPr="0074622A" w:rsidRDefault="009E17B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8F642B" w:rsidRPr="0074622A" w:rsidRDefault="008F642B" w:rsidP="009D4353">
      <w:pPr>
        <w:pStyle w:val="Akapitzlist"/>
        <w:suppressAutoHyphens/>
        <w:spacing w:after="0" w:line="240" w:lineRule="auto"/>
        <w:ind w:left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sekretariatu </w:t>
      </w:r>
      <w:r w:rsidR="00440E1C" w:rsidRPr="0074622A">
        <w:rPr>
          <w:rFonts w:ascii="Times New Roman" w:hAnsi="Times New Roman"/>
          <w:i/>
          <w:sz w:val="16"/>
          <w:szCs w:val="16"/>
        </w:rPr>
        <w:t>podmiotu</w:t>
      </w:r>
      <w:r w:rsidRPr="0074622A">
        <w:rPr>
          <w:rFonts w:ascii="Times New Roman" w:hAnsi="Times New Roman"/>
          <w:i/>
          <w:sz w:val="16"/>
          <w:szCs w:val="16"/>
        </w:rPr>
        <w:t xml:space="preserve"> – WYPEŁNIĆ WIELKIMI LITERAMI)</w:t>
      </w:r>
    </w:p>
    <w:p w:rsidR="00D13322" w:rsidRPr="0074622A" w:rsidRDefault="004F73D5" w:rsidP="0039185F">
      <w:pPr>
        <w:spacing w:before="40" w:after="40" w:line="240" w:lineRule="auto"/>
        <w:jc w:val="both"/>
        <w:rPr>
          <w:rFonts w:ascii="Times New Roman" w:hAnsi="Times New Roman"/>
          <w:i/>
          <w:sz w:val="14"/>
          <w:szCs w:val="14"/>
        </w:rPr>
      </w:pPr>
      <w:r w:rsidRPr="0074622A">
        <w:rPr>
          <w:rFonts w:ascii="Times New Roman" w:hAnsi="Times New Roman"/>
          <w:b/>
        </w:rPr>
        <w:t>Lokalizacja siedziby podmiotu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88"/>
        <w:gridCol w:w="3588"/>
        <w:gridCol w:w="3586"/>
      </w:tblGrid>
      <w:tr w:rsidR="0074622A" w:rsidRPr="0074622A" w:rsidTr="007D26DD">
        <w:trPr>
          <w:trHeight w:val="397"/>
        </w:trPr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4507CA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Województwo </w:t>
            </w:r>
            <w:bookmarkStart w:id="0" w:name="_GoBack"/>
            <w:bookmarkEnd w:id="0"/>
            <w:r>
              <w:rPr>
                <w:rFonts w:ascii="Times New Roman" w:hAnsi="Times New Roman"/>
                <w:sz w:val="21"/>
                <w:szCs w:val="21"/>
              </w:rPr>
              <w:t xml:space="preserve"> P</w:t>
            </w:r>
            <w:r w:rsidR="00AA491A">
              <w:rPr>
                <w:rFonts w:ascii="Times New Roman" w:hAnsi="Times New Roman"/>
                <w:sz w:val="21"/>
                <w:szCs w:val="21"/>
              </w:rPr>
              <w:t>odkarpackie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4507CA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Powiat  B</w:t>
            </w:r>
            <w:r w:rsidR="00AA491A">
              <w:rPr>
                <w:rFonts w:ascii="Times New Roman" w:hAnsi="Times New Roman"/>
                <w:sz w:val="21"/>
                <w:szCs w:val="21"/>
              </w:rPr>
              <w:t>rzozowski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4507CA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Gmina</w:t>
            </w:r>
            <w:r w:rsidR="00AA491A">
              <w:rPr>
                <w:rFonts w:ascii="Times New Roman" w:hAnsi="Times New Roman"/>
                <w:sz w:val="21"/>
                <w:szCs w:val="21"/>
              </w:rPr>
              <w:t xml:space="preserve"> Domaradz</w:t>
            </w:r>
          </w:p>
        </w:tc>
      </w:tr>
    </w:tbl>
    <w:p w:rsidR="00A92B47" w:rsidRPr="0074622A" w:rsidRDefault="00A92B47" w:rsidP="009D4353">
      <w:pPr>
        <w:spacing w:before="200"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1. </w:t>
      </w:r>
      <w:r w:rsidR="00EC1347" w:rsidRPr="0074622A">
        <w:rPr>
          <w:rFonts w:ascii="Times New Roman" w:hAnsi="Times New Roman"/>
          <w:b/>
          <w:sz w:val="24"/>
          <w:szCs w:val="24"/>
        </w:rPr>
        <w:t>Dostępność architektoniczna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16"/>
        <w:gridCol w:w="422"/>
        <w:gridCol w:w="2495"/>
        <w:gridCol w:w="411"/>
        <w:gridCol w:w="2919"/>
        <w:gridCol w:w="413"/>
        <w:gridCol w:w="786"/>
      </w:tblGrid>
      <w:tr w:rsidR="0074622A" w:rsidRPr="0074622A" w:rsidTr="009C18EB">
        <w:trPr>
          <w:trHeight w:val="397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4A61B6" w:rsidRPr="0074622A" w:rsidRDefault="002B0C8B" w:rsidP="00A56E63">
            <w:pPr>
              <w:pStyle w:val="Akapitzlist"/>
              <w:spacing w:before="120" w:after="60" w:line="240" w:lineRule="auto"/>
              <w:ind w:left="70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/>
              </w:rPr>
              <w:t>Liczba budynków, w których podmiot prowadzi podstawową działalność i/lub obsługę interesantów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2B0C8B" w:rsidRPr="0074622A" w:rsidRDefault="00AA491A" w:rsidP="00AA491A">
            <w:pPr>
              <w:spacing w:after="0" w:line="21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1 </w:t>
            </w:r>
            <w:r w:rsidR="002B0C8B"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9C18EB">
        <w:trPr>
          <w:trHeight w:val="332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1A2AF2" w:rsidRPr="0074622A" w:rsidRDefault="005C4C2F" w:rsidP="00ED6B3D">
            <w:pPr>
              <w:pStyle w:val="Akapitzlist"/>
              <w:numPr>
                <w:ilvl w:val="0"/>
                <w:numId w:val="33"/>
              </w:numPr>
              <w:spacing w:after="0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Wolne od barier przestrzenie komunikacyjne w budynkach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1A2AF2" w:rsidRPr="0074622A" w:rsidRDefault="001A2AF2" w:rsidP="00DA7B89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:rsidTr="009C18EB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5A32DE" w:rsidP="005E7DCC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/>
              </w:rPr>
            </w:pPr>
            <w:bookmarkStart w:id="1" w:name="_Hlk156987941"/>
            <w:r w:rsidRPr="0074622A">
              <w:rPr>
                <w:rFonts w:ascii="Times New Roman" w:hAnsi="Times New Roman"/>
                <w:bCs/>
              </w:rPr>
              <w:t xml:space="preserve">Liczba budynków, </w:t>
            </w:r>
            <w:bookmarkStart w:id="2" w:name="_Hlk156994795"/>
            <w:r w:rsidRPr="0074622A">
              <w:rPr>
                <w:rFonts w:ascii="Times New Roman" w:hAnsi="Times New Roman"/>
                <w:bCs/>
              </w:rPr>
              <w:t xml:space="preserve">w których podmiot zapewnia wolne od barier </w:t>
            </w:r>
            <w:r w:rsidR="002A44E8" w:rsidRPr="0074622A">
              <w:rPr>
                <w:rFonts w:ascii="Times New Roman" w:hAnsi="Times New Roman"/>
                <w:bCs/>
              </w:rPr>
              <w:t>wszystkie</w:t>
            </w:r>
            <w:r w:rsidRPr="0074622A">
              <w:rPr>
                <w:rFonts w:ascii="Times New Roman" w:hAnsi="Times New Roman"/>
                <w:bCs/>
              </w:rPr>
              <w:t xml:space="preserve"> przestrzenie komunikacyjne</w:t>
            </w:r>
            <w:bookmarkEnd w:id="2"/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F594D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wolne od barier przestrzenie komunikacyjne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3C0E80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</w:p>
          <w:p w:rsidR="006F594D" w:rsidRPr="0074622A" w:rsidRDefault="003C0E80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38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wolnych od barier poziomych i pionowych przestrzeni komunikacyjnych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1"/>
      <w:tr w:rsidR="0074622A" w:rsidRPr="0074622A" w:rsidTr="00B56FF5">
        <w:trPr>
          <w:trHeight w:val="226"/>
        </w:trPr>
        <w:tc>
          <w:tcPr>
            <w:tcW w:w="5000" w:type="pct"/>
            <w:gridSpan w:val="7"/>
            <w:tcBorders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D188B" w:rsidRPr="0074622A" w:rsidRDefault="006D188B" w:rsidP="00653438">
            <w:pPr>
              <w:pStyle w:val="Akapitzlist"/>
              <w:numPr>
                <w:ilvl w:val="0"/>
                <w:numId w:val="33"/>
              </w:numPr>
              <w:spacing w:before="20" w:after="0" w:line="209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 do wszystkich pomieszczeń</w:t>
            </w:r>
            <w:r w:rsidR="00C72025" w:rsidRPr="0074622A">
              <w:rPr>
                <w:rFonts w:ascii="Times New Roman" w:hAnsi="Times New Roman"/>
                <w:b/>
              </w:rPr>
              <w:t xml:space="preserve">w budynkach </w:t>
            </w:r>
            <w:r w:rsidR="003541DA" w:rsidRPr="0074622A">
              <w:rPr>
                <w:rFonts w:ascii="Times New Roman" w:hAnsi="Times New Roman"/>
                <w:b/>
              </w:rPr>
              <w:t>(z wyłączeniem pomieszczeń technicznych)</w:t>
            </w:r>
          </w:p>
        </w:tc>
      </w:tr>
      <w:tr w:rsidR="0074622A" w:rsidRPr="0074622A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D188B" w:rsidRPr="0074622A" w:rsidRDefault="006D188B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podmiotumożliwia dostęp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6D188B" w:rsidRPr="0074622A" w:rsidRDefault="00180E8E" w:rsidP="00180E8E">
            <w:pPr>
              <w:spacing w:before="20" w:after="0" w:line="209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umożliwia do</w:t>
            </w:r>
            <w:r w:rsidR="006D0F8D" w:rsidRPr="0074622A">
              <w:rPr>
                <w:rFonts w:ascii="Times New Roman" w:hAnsi="Times New Roman"/>
                <w:bCs/>
              </w:rPr>
              <w:t>stępu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</w:p>
          <w:p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C40AF">
        <w:trPr>
          <w:trHeight w:val="498"/>
        </w:trPr>
        <w:tc>
          <w:tcPr>
            <w:tcW w:w="5000" w:type="pct"/>
            <w:gridSpan w:val="7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Rodzaje rozwiązań, które podmiot zastosował, aby umożliwić dostęp do wsz</w:t>
            </w:r>
            <w:r w:rsidR="006D0F8D" w:rsidRPr="0074622A">
              <w:rPr>
                <w:rFonts w:ascii="Times New Roman" w:hAnsi="Times New Roman"/>
                <w:bCs/>
              </w:rPr>
              <w:t>ystkich pomieszczeń w budynkach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</w:tc>
      </w:tr>
      <w:tr w:rsidR="0074622A" w:rsidRPr="0074622A" w:rsidTr="002C40AF">
        <w:trPr>
          <w:trHeight w:val="422"/>
        </w:trPr>
        <w:tc>
          <w:tcPr>
            <w:tcW w:w="1541" w:type="pct"/>
            <w:tcBorders>
              <w:top w:val="nil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Rozwiązania architektoniczne</w:t>
            </w:r>
          </w:p>
        </w:tc>
        <w:tc>
          <w:tcPr>
            <w:tcW w:w="19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0970DD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cs="Calibri"/>
                <w:bCs/>
              </w:rPr>
              <w:t>Ś</w:t>
            </w:r>
            <w:r w:rsidRPr="0074622A">
              <w:rPr>
                <w:rFonts w:ascii="Times New Roman" w:hAnsi="Times New Roman"/>
                <w:bCs/>
              </w:rPr>
              <w:t>rodki techniczne</w:t>
            </w:r>
          </w:p>
        </w:tc>
        <w:tc>
          <w:tcPr>
            <w:tcW w:w="191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0970DD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35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Zainstalowane urządzenia</w:t>
            </w:r>
          </w:p>
        </w:tc>
        <w:tc>
          <w:tcPr>
            <w:tcW w:w="192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0970DD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365" w:type="pct"/>
            <w:tcBorders>
              <w:top w:val="nil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</w:p>
        </w:tc>
      </w:tr>
      <w:tr w:rsidR="0074622A" w:rsidRPr="0074622A" w:rsidTr="00B56FF5">
        <w:trPr>
          <w:trHeight w:val="153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934723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Informacja na temat rozkładu pomieszczeń w budynkach</w:t>
            </w:r>
          </w:p>
        </w:tc>
      </w:tr>
      <w:tr w:rsidR="0074622A" w:rsidRPr="0074622A" w:rsidTr="00B56FF5">
        <w:trPr>
          <w:trHeight w:val="475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dotykowy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4585E" w:rsidRPr="00586F96" w:rsidRDefault="00180E8E" w:rsidP="00586F96">
            <w:pPr>
              <w:spacing w:before="20"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  <w:tr w:rsidR="0074622A" w:rsidRPr="0074622A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4585E" w:rsidRPr="00586F96" w:rsidRDefault="00180E8E" w:rsidP="00586F96">
            <w:pPr>
              <w:spacing w:before="20"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  <w:tr w:rsidR="0074622A" w:rsidRPr="0074622A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A7210" w:rsidRPr="0074622A" w:rsidRDefault="006A7210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wizualny, dotykowy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911001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6A7210" w:rsidRPr="0074622A" w:rsidRDefault="00911001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  <w:tr w:rsidR="0074622A" w:rsidRPr="0074622A" w:rsidTr="00B56FF5">
        <w:trPr>
          <w:trHeight w:val="230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1F0BE3" w:rsidP="00B202B8">
            <w:pPr>
              <w:pStyle w:val="Akapitzlist"/>
              <w:numPr>
                <w:ilvl w:val="0"/>
                <w:numId w:val="33"/>
              </w:numPr>
              <w:spacing w:before="20" w:after="2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</w:t>
            </w:r>
            <w:r w:rsidR="00FB48C7" w:rsidRPr="0074622A">
              <w:rPr>
                <w:rFonts w:ascii="Times New Roman" w:hAnsi="Times New Roman"/>
                <w:b/>
              </w:rPr>
              <w:t xml:space="preserve"> do budynków dla osób</w:t>
            </w:r>
            <w:r w:rsidR="0054585E" w:rsidRPr="0074622A">
              <w:rPr>
                <w:rFonts w:ascii="Times New Roman" w:hAnsi="Times New Roman"/>
                <w:b/>
              </w:rPr>
              <w:t xml:space="preserve"> korzystających z psa asystującego </w:t>
            </w:r>
          </w:p>
        </w:tc>
      </w:tr>
      <w:tr w:rsidR="0074622A" w:rsidRPr="0074622A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zapewnia wstęp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4585E" w:rsidRPr="00586F96" w:rsidRDefault="00180E8E" w:rsidP="00586F96">
            <w:pPr>
              <w:spacing w:before="20" w:after="2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  <w:tr w:rsidR="0074622A" w:rsidRPr="0074622A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91150" w:rsidRPr="0074622A" w:rsidRDefault="00091150" w:rsidP="006D0F8D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nie zapewnia wstępu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091150" w:rsidRPr="00586F96" w:rsidRDefault="00180E8E" w:rsidP="00020157">
            <w:pPr>
              <w:spacing w:before="20" w:afterLines="20" w:after="48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</w:tbl>
    <w:p w:rsidR="00425F97" w:rsidRPr="0074622A" w:rsidRDefault="00425F97" w:rsidP="00425F97">
      <w:pPr>
        <w:spacing w:after="0" w:line="120" w:lineRule="auto"/>
        <w:rPr>
          <w:sz w:val="10"/>
          <w:szCs w:val="10"/>
        </w:rPr>
      </w:pPr>
      <w:r w:rsidRPr="0074622A"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72"/>
        <w:gridCol w:w="424"/>
        <w:gridCol w:w="2695"/>
        <w:gridCol w:w="426"/>
        <w:gridCol w:w="3541"/>
        <w:gridCol w:w="52"/>
        <w:gridCol w:w="433"/>
        <w:gridCol w:w="719"/>
      </w:tblGrid>
      <w:tr w:rsidR="0074622A" w:rsidRPr="0074622A" w:rsidTr="002F11BD">
        <w:trPr>
          <w:trHeight w:val="21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70D84" w:rsidRPr="0074622A" w:rsidRDefault="00A957E4" w:rsidP="004B30AD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lastRenderedPageBreak/>
              <w:t xml:space="preserve">Ewakuacja lub </w:t>
            </w:r>
            <w:bookmarkStart w:id="3" w:name="_Hlk157000523"/>
            <w:r w:rsidR="00B73611" w:rsidRPr="0074622A">
              <w:rPr>
                <w:rFonts w:ascii="Times New Roman" w:hAnsi="Times New Roman"/>
                <w:b/>
              </w:rPr>
              <w:t>ratowanie osób</w:t>
            </w:r>
            <w:r w:rsidRPr="0074622A">
              <w:rPr>
                <w:rFonts w:ascii="Times New Roman" w:hAnsi="Times New Roman"/>
                <w:b/>
              </w:rPr>
              <w:t xml:space="preserve"> wewnątrz budynk</w:t>
            </w:r>
            <w:bookmarkEnd w:id="3"/>
            <w:r w:rsidR="00CD2FFB" w:rsidRPr="0074622A">
              <w:rPr>
                <w:rFonts w:ascii="Times New Roman" w:hAnsi="Times New Roman"/>
                <w:b/>
              </w:rPr>
              <w:t>ów</w:t>
            </w:r>
          </w:p>
        </w:tc>
      </w:tr>
      <w:tr w:rsidR="0074622A" w:rsidRPr="0074622A" w:rsidTr="002C40AF">
        <w:trPr>
          <w:trHeight w:val="485"/>
        </w:trPr>
        <w:tc>
          <w:tcPr>
            <w:tcW w:w="5000" w:type="pct"/>
            <w:gridSpan w:val="8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F11BD" w:rsidRPr="0074622A" w:rsidRDefault="002F11BD" w:rsidP="008B1F0F">
            <w:pPr>
              <w:pStyle w:val="Akapitzlist"/>
              <w:numPr>
                <w:ilvl w:val="0"/>
                <w:numId w:val="37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Aby umożliwić ewakuację lub ratowanie osób wewnątrz budynków</w:t>
            </w:r>
            <w:r w:rsidR="004E0511" w:rsidRPr="0074622A">
              <w:rPr>
                <w:rFonts w:ascii="Times New Roman" w:hAnsi="Times New Roman"/>
                <w:bCs/>
              </w:rPr>
              <w:t>, podmiot zapewnia</w:t>
            </w:r>
          </w:p>
          <w:p w:rsidR="002F11BD" w:rsidRPr="0074622A" w:rsidRDefault="002F11BD" w:rsidP="002F11BD">
            <w:pPr>
              <w:pStyle w:val="Akapitzlist"/>
              <w:spacing w:before="20" w:after="0" w:line="216" w:lineRule="auto"/>
              <w:ind w:left="426"/>
              <w:jc w:val="both"/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  <w:p w:rsidR="002F11BD" w:rsidRPr="0074622A" w:rsidRDefault="002F11BD" w:rsidP="002F3334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:rsidTr="00155B0B">
        <w:trPr>
          <w:trHeight w:val="325"/>
        </w:trPr>
        <w:tc>
          <w:tcPr>
            <w:tcW w:w="1149" w:type="pct"/>
            <w:tcBorders>
              <w:top w:val="nil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E37D9" w:rsidRPr="0074622A" w:rsidRDefault="00AE37D9" w:rsidP="006C2352">
            <w:pPr>
              <w:pStyle w:val="Akapitzlist"/>
              <w:spacing w:before="20" w:after="0" w:line="216" w:lineRule="auto"/>
              <w:ind w:left="420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Procedury ewakuacji lub ratowania 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0970DD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AE37D9" w:rsidP="0037729D">
            <w:pPr>
              <w:spacing w:before="20" w:after="0" w:line="216" w:lineRule="auto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Sprzęt lub miejsce do ewakuacji lub ratowania </w:t>
            </w:r>
          </w:p>
          <w:p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AE37D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  <w:p w:rsidR="00AE37D9" w:rsidRPr="0074622A" w:rsidRDefault="00AE37D9" w:rsidP="006C2352">
            <w:pPr>
              <w:pStyle w:val="Akapitzlist"/>
              <w:spacing w:before="20" w:after="0" w:line="216" w:lineRule="auto"/>
              <w:ind w:left="1126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6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AE37D9" w:rsidP="006C2352">
            <w:pPr>
              <w:spacing w:before="20" w:after="0" w:line="216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Pracowników przeszkolonych z</w:t>
            </w:r>
            <w:r w:rsidR="00D119C6" w:rsidRPr="0074622A">
              <w:rPr>
                <w:rFonts w:ascii="Times New Roman" w:hAnsi="Times New Roman"/>
                <w:bCs/>
              </w:rPr>
              <w:t> </w:t>
            </w:r>
            <w:r w:rsidRPr="0074622A">
              <w:rPr>
                <w:rFonts w:ascii="Times New Roman" w:hAnsi="Times New Roman"/>
                <w:bCs/>
              </w:rPr>
              <w:t xml:space="preserve">procedur ewakuacji lub ratowania 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0970DD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</w:tcPr>
          <w:p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74622A" w:rsidRPr="0074622A" w:rsidTr="00155B0B">
        <w:trPr>
          <w:trHeight w:val="663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DD5380" w:rsidP="008B1F0F">
            <w:pPr>
              <w:pStyle w:val="Akapitzlist"/>
              <w:numPr>
                <w:ilvl w:val="0"/>
                <w:numId w:val="39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Liczba budynków, w których podmiot zapewnia osobom ze szczególnymi potrzebami możliwość ewakuacji lub </w:t>
            </w:r>
            <w:r w:rsidR="00B73611" w:rsidRPr="0074622A">
              <w:rPr>
                <w:rFonts w:ascii="Times New Roman" w:hAnsi="Times New Roman"/>
                <w:bCs/>
              </w:rPr>
              <w:t xml:space="preserve">ratowania osób </w:t>
            </w:r>
            <w:r w:rsidR="004E0511" w:rsidRPr="0074622A">
              <w:rPr>
                <w:rFonts w:ascii="Times New Roman" w:hAnsi="Times New Roman"/>
                <w:bCs/>
              </w:rPr>
              <w:t>wewnątrz budynku</w:t>
            </w:r>
          </w:p>
          <w:p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wszystkie 3 warunki wskazane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DD5380" w:rsidRPr="00586F96" w:rsidRDefault="00155B0B" w:rsidP="00586F96">
            <w:pPr>
              <w:spacing w:before="20"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</w:t>
            </w:r>
            <w:r w:rsidR="009B5C16" w:rsidRPr="00586F96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:rsidTr="00155B0B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DD5380" w:rsidP="008B1F0F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osobom ze szczególnymi potrzebami możliwoś</w:t>
            </w:r>
            <w:r w:rsidR="004361CF" w:rsidRPr="0074622A">
              <w:rPr>
                <w:rFonts w:ascii="Times New Roman" w:hAnsi="Times New Roman"/>
                <w:bCs/>
              </w:rPr>
              <w:t>ć</w:t>
            </w:r>
            <w:r w:rsidRPr="0074622A">
              <w:rPr>
                <w:rFonts w:ascii="Times New Roman" w:hAnsi="Times New Roman"/>
                <w:bCs/>
              </w:rPr>
              <w:t xml:space="preserve"> ewakuacji lub </w:t>
            </w:r>
            <w:r w:rsidR="00B73611" w:rsidRPr="0074622A">
              <w:rPr>
                <w:rFonts w:ascii="Times New Roman" w:hAnsi="Times New Roman"/>
                <w:bCs/>
              </w:rPr>
              <w:t>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</w:p>
          <w:p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co najmniej 1 z 3 warunków wskazanych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</w:p>
          <w:p w:rsidR="00DD5380" w:rsidRPr="00586F96" w:rsidRDefault="00155B0B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</w:t>
            </w:r>
          </w:p>
        </w:tc>
      </w:tr>
      <w:tr w:rsidR="0074622A" w:rsidRPr="0074622A" w:rsidTr="00B50BD0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201494" w:rsidP="004E0511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osobom ze szczególnymi potrzebami możliwoś</w:t>
            </w:r>
            <w:r w:rsidR="008A62D2" w:rsidRPr="0074622A">
              <w:rPr>
                <w:rFonts w:ascii="Times New Roman" w:hAnsi="Times New Roman"/>
                <w:bCs/>
              </w:rPr>
              <w:t>ci</w:t>
            </w:r>
            <w:r w:rsidRPr="0074622A">
              <w:rPr>
                <w:rFonts w:ascii="Times New Roman" w:hAnsi="Times New Roman"/>
                <w:bCs/>
              </w:rPr>
              <w:t xml:space="preserve"> ewakuacji lub 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</w:p>
          <w:p w:rsidR="003045CE" w:rsidRPr="0074622A" w:rsidRDefault="00201494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953D44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nie spełniono żadnego zwarunków wskazanych w pytaniu 5a)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1F0BE3" w:rsidRPr="00586F96" w:rsidRDefault="00155B0B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</w:t>
            </w:r>
          </w:p>
        </w:tc>
      </w:tr>
      <w:tr w:rsidR="0074622A" w:rsidRPr="0074622A" w:rsidTr="00731CD4">
        <w:trPr>
          <w:trHeight w:val="283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architektonicznej:</w:t>
            </w:r>
          </w:p>
          <w:p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architektonicznej,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wykraczający poza informacje ujęte powyżej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– 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pis ten będzie stanowić część raportu, który są </w:t>
            </w:r>
            <w:r w:rsidR="00A31D46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Państwo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zobowiązani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opublikować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na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swojej stronie podmiotowej Biuletynu Informacji Publicznej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, a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w przypadku braku strony podmiotowej Biuletynu Informacji Publicznej – na swojej stronie internetowej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)</w:t>
            </w:r>
          </w:p>
          <w:p w:rsidR="00F34B52" w:rsidRDefault="003E44D1" w:rsidP="003E44D1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Wejście główne do budynku oraz do przedszkola są przystosowane dla osób niepełnosprawnych.</w:t>
            </w:r>
          </w:p>
          <w:p w:rsidR="003E44D1" w:rsidRDefault="003E44D1" w:rsidP="003E44D1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Dla osób niepełnosprawnych dostępne są: parter starego budynku, parter nowego budynku, przedszkole, sala gimnastyczna.</w:t>
            </w:r>
          </w:p>
          <w:p w:rsidR="003E44D1" w:rsidRPr="003E44D1" w:rsidRDefault="003E44D1" w:rsidP="003E44D1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Wejście do toalet i same toalety na parterze są dostosowane dla osób niepełnosprawnych.</w:t>
            </w:r>
          </w:p>
        </w:tc>
      </w:tr>
    </w:tbl>
    <w:p w:rsidR="00FC5C0E" w:rsidRPr="0074622A" w:rsidRDefault="00AC4313" w:rsidP="00237B19">
      <w:pPr>
        <w:tabs>
          <w:tab w:val="left" w:pos="4785"/>
        </w:tabs>
        <w:spacing w:before="240" w:after="4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>Dział 2.</w:t>
      </w:r>
      <w:r w:rsidR="00B614EC" w:rsidRPr="0074622A">
        <w:rPr>
          <w:rFonts w:ascii="Times New Roman" w:hAnsi="Times New Roman"/>
          <w:b/>
          <w:sz w:val="24"/>
          <w:szCs w:val="24"/>
        </w:rPr>
        <w:t>Dostępność cyfrowa</w:t>
      </w:r>
    </w:p>
    <w:p w:rsidR="00866F6E" w:rsidRPr="0074622A" w:rsidRDefault="00866F6E" w:rsidP="00237B19">
      <w:pPr>
        <w:spacing w:before="60" w:after="80" w:line="216" w:lineRule="auto"/>
        <w:jc w:val="both"/>
        <w:rPr>
          <w:rFonts w:ascii="Times New Roman" w:hAnsi="Times New Roman"/>
          <w:sz w:val="19"/>
          <w:szCs w:val="19"/>
        </w:rPr>
      </w:pPr>
      <w:bookmarkStart w:id="4" w:name="_Hlk58190685"/>
      <w:r w:rsidRPr="0074622A">
        <w:rPr>
          <w:rFonts w:ascii="Times New Roman" w:hAnsi="Times New Roman"/>
          <w:bCs/>
          <w:iCs/>
          <w:sz w:val="19"/>
          <w:szCs w:val="19"/>
        </w:rPr>
        <w:t xml:space="preserve">Dane 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w tym dziale </w:t>
      </w:r>
      <w:r w:rsidRPr="0074622A">
        <w:rPr>
          <w:rFonts w:ascii="Times New Roman" w:hAnsi="Times New Roman"/>
          <w:bCs/>
          <w:iCs/>
          <w:sz w:val="19"/>
          <w:szCs w:val="19"/>
        </w:rPr>
        <w:t>odnoszą się do zgodności z ustawą z dnia 4 kwietnia 2019 r. o dostępności cyfrowej stron internetowych i aplikacji mobilnych podmiotów publicznych (Dz.U. 20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23</w:t>
      </w:r>
      <w:r w:rsidRPr="0074622A">
        <w:rPr>
          <w:rFonts w:ascii="Times New Roman" w:hAnsi="Times New Roman"/>
          <w:bCs/>
          <w:iCs/>
          <w:sz w:val="19"/>
          <w:szCs w:val="19"/>
        </w:rPr>
        <w:t xml:space="preserve"> poz. 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1440</w:t>
      </w:r>
      <w:r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zwaną UdC,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 xml:space="preserve">w związku z art. 2 oraz art. 6 pkt 2ustawy </w:t>
      </w:r>
      <w:r w:rsidR="00563309" w:rsidRPr="0074622A">
        <w:rPr>
          <w:rFonts w:ascii="Times New Roman" w:hAnsi="Times New Roman"/>
          <w:bCs/>
          <w:iCs/>
          <w:sz w:val="19"/>
          <w:szCs w:val="19"/>
        </w:rPr>
        <w:t>z dnia 19 lipca 2019 r. o zapewnianiu dostępności osobom ze szczególnymi potrzebami (</w:t>
      </w:r>
      <w:r w:rsidR="0053252C" w:rsidRPr="0074622A">
        <w:rPr>
          <w:rFonts w:ascii="Times New Roman" w:hAnsi="Times New Roman"/>
          <w:bCs/>
          <w:iCs/>
          <w:sz w:val="19"/>
          <w:szCs w:val="19"/>
        </w:rPr>
        <w:t>UzD</w:t>
      </w:r>
      <w:r w:rsidR="000B0953"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53252C" w:rsidRPr="0074622A">
        <w:rPr>
          <w:rFonts w:ascii="Times New Roman" w:hAnsi="Times New Roman"/>
          <w:bCs/>
          <w:iCs/>
          <w:sz w:val="19"/>
          <w:szCs w:val="19"/>
        </w:rPr>
        <w:t>.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15"/>
        <w:gridCol w:w="2165"/>
        <w:gridCol w:w="420"/>
        <w:gridCol w:w="2301"/>
        <w:gridCol w:w="426"/>
        <w:gridCol w:w="854"/>
        <w:gridCol w:w="882"/>
        <w:gridCol w:w="750"/>
      </w:tblGrid>
      <w:tr w:rsidR="0074622A" w:rsidRPr="0074622A" w:rsidTr="006C5CF5">
        <w:trPr>
          <w:trHeight w:val="170"/>
        </w:trPr>
        <w:tc>
          <w:tcPr>
            <w:tcW w:w="1394" w:type="pct"/>
            <w:vMerge w:val="restart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E43F50" w:rsidP="008445BD">
            <w:pPr>
              <w:spacing w:before="20" w:after="40" w:line="211" w:lineRule="auto"/>
              <w:jc w:val="center"/>
              <w:rPr>
                <w:rFonts w:ascii="Times New Roman" w:hAnsi="Times New Roman"/>
                <w:b/>
              </w:rPr>
            </w:pPr>
            <w:bookmarkStart w:id="5" w:name="_Hlk156381352"/>
            <w:bookmarkStart w:id="6" w:name="_Hlk156381411"/>
            <w:bookmarkEnd w:id="4"/>
            <w:r w:rsidRPr="0074622A">
              <w:rPr>
                <w:rFonts w:ascii="Times New Roman" w:hAnsi="Times New Roman"/>
                <w:b/>
              </w:rPr>
              <w:t>L</w:t>
            </w:r>
            <w:r w:rsidR="00096325" w:rsidRPr="0074622A">
              <w:rPr>
                <w:rFonts w:ascii="Times New Roman" w:hAnsi="Times New Roman"/>
                <w:b/>
              </w:rPr>
              <w:t>iczba</w:t>
            </w:r>
          </w:p>
        </w:tc>
        <w:tc>
          <w:tcPr>
            <w:tcW w:w="2851" w:type="pct"/>
            <w:gridSpan w:val="5"/>
            <w:tcBorders>
              <w:top w:val="doub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prowadzonych s</w:t>
            </w:r>
            <w:r w:rsidR="00096325" w:rsidRPr="0074622A">
              <w:rPr>
                <w:rFonts w:ascii="Times New Roman" w:hAnsi="Times New Roman"/>
                <w:b/>
              </w:rPr>
              <w:t>tron</w:t>
            </w:r>
            <w:r w:rsidRPr="0074622A">
              <w:rPr>
                <w:rFonts w:ascii="Times New Roman" w:hAnsi="Times New Roman"/>
                <w:b/>
              </w:rPr>
              <w:t xml:space="preserve"> internetowych</w:t>
            </w:r>
          </w:p>
        </w:tc>
        <w:tc>
          <w:tcPr>
            <w:tcW w:w="754" w:type="pct"/>
            <w:gridSpan w:val="2"/>
            <w:tcBorders>
              <w:top w:val="doub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096325" w:rsidRPr="0074622A" w:rsidRDefault="000970DD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="00096325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096325"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6C5CF5">
        <w:tc>
          <w:tcPr>
            <w:tcW w:w="1394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96325" w:rsidRPr="0074622A" w:rsidRDefault="00096325" w:rsidP="00994A53">
            <w:pPr>
              <w:spacing w:before="20" w:after="40" w:line="211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51" w:type="pct"/>
            <w:gridSpan w:val="5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udostępnianych</w:t>
            </w:r>
            <w:r w:rsidR="00096325" w:rsidRPr="0074622A">
              <w:rPr>
                <w:rFonts w:ascii="Times New Roman" w:hAnsi="Times New Roman"/>
                <w:b/>
              </w:rPr>
              <w:t xml:space="preserve"> aplikacji</w:t>
            </w:r>
            <w:r w:rsidRPr="0074622A">
              <w:rPr>
                <w:rFonts w:ascii="Times New Roman" w:hAnsi="Times New Roman"/>
                <w:b/>
              </w:rPr>
              <w:t xml:space="preserve"> mobilnych</w:t>
            </w:r>
          </w:p>
        </w:tc>
        <w:tc>
          <w:tcPr>
            <w:tcW w:w="75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096325" w:rsidRPr="0074622A" w:rsidRDefault="000970DD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="00096325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096325"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5"/>
      <w:tr w:rsidR="0074622A" w:rsidRPr="0074622A" w:rsidTr="006C5CF5">
        <w:tc>
          <w:tcPr>
            <w:tcW w:w="5000" w:type="pct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27BC0" w:rsidRPr="0074622A" w:rsidRDefault="0024506A" w:rsidP="0024506A">
            <w:pPr>
              <w:spacing w:before="20" w:after="20" w:line="211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Prosimy o </w:t>
            </w:r>
            <w:r w:rsidR="00433ABD" w:rsidRPr="0074622A">
              <w:rPr>
                <w:rFonts w:ascii="Times New Roman" w:hAnsi="Times New Roman"/>
              </w:rPr>
              <w:t>określenie zgodności strony/aplikacji z wymogami UdC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(wpisać każdą stronę/aplikację w osobnym wiersz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</w:t>
            </w:r>
            <w:r w:rsidR="00C35255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;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tylko strony/aplikacje</w:t>
            </w:r>
            <w:r w:rsidR="009E4647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które posiadają deklarację dostępności</w:t>
            </w:r>
            <w:r w:rsidR="00783919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mogą być uznane za zgodne z wymogami UdC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81897" w:rsidRPr="0074622A" w:rsidRDefault="00C36DFC" w:rsidP="00BE59D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A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dres strony</w:t>
            </w:r>
            <w:r w:rsidR="0067360F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internetowej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81897" w:rsidRPr="0074622A" w:rsidRDefault="006C5CF5" w:rsidP="006C5CF5">
            <w:pPr>
              <w:spacing w:before="20" w:after="20" w:line="211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Zgodność z UdC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="00AB2E7E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</w:t>
            </w:r>
            <w:r w:rsidR="006B0D64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dną odpowiedź dla każdej strony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586F96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zsp-domaradz.pl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383778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rPr>
          <w:trHeight w:val="182"/>
        </w:trPr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1D72FC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Nazwa aplikacji mobilnej i adres do jej pobrania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Zgodność z UdC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jedną odpowiedź dla każdej aplikacji)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tcBorders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bookmarkEnd w:id="6"/>
      <w:tr w:rsidR="0074622A" w:rsidRPr="0074622A" w:rsidTr="006C5CF5">
        <w:tc>
          <w:tcPr>
            <w:tcW w:w="5000" w:type="pct"/>
            <w:gridSpan w:val="8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cyfrowej:</w:t>
            </w:r>
          </w:p>
          <w:p w:rsidR="002F257F" w:rsidRDefault="002F257F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cyfrowej,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:rsidR="00C6601A" w:rsidRDefault="00C6601A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</w:p>
          <w:p w:rsidR="00C6601A" w:rsidRDefault="00C6601A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>Strona internetowa jest częściowo zgodna z ustawą o dostępności cyfrowej stron internetowych i aplikacji mobilnych podmiotów publicznych z powodu niezgodności lub wyłączeń wymienionych poniżej.</w:t>
            </w:r>
          </w:p>
          <w:p w:rsidR="00C6601A" w:rsidRDefault="00C6601A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>Treści niedostępne- załączniki w postaci skanów dokumentów np. w formacie pdf. jpg nie są dostosowane d</w:t>
            </w:r>
            <w:r w:rsidR="00BF327B">
              <w:rPr>
                <w:rFonts w:ascii="Times New Roman" w:hAnsi="Times New Roman"/>
                <w:i/>
                <w:iCs/>
                <w:sz w:val="17"/>
                <w:szCs w:val="17"/>
              </w:rPr>
              <w:t>la</w:t>
            </w: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osób niepełnosprawnych.</w:t>
            </w:r>
          </w:p>
          <w:p w:rsidR="00C6601A" w:rsidRPr="00C6601A" w:rsidRDefault="00C6601A" w:rsidP="00C6601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>Br</w:t>
            </w:r>
            <w:r w:rsidR="00852B09">
              <w:rPr>
                <w:rFonts w:ascii="Times New Roman" w:hAnsi="Times New Roman"/>
                <w:i/>
                <w:iCs/>
                <w:sz w:val="17"/>
                <w:szCs w:val="17"/>
              </w:rPr>
              <w:t>ak opisu niektórych zdjęć lub ilustracji</w:t>
            </w: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>.</w:t>
            </w:r>
          </w:p>
        </w:tc>
      </w:tr>
    </w:tbl>
    <w:p w:rsidR="00877D91" w:rsidRPr="0074622A" w:rsidRDefault="00877D91" w:rsidP="00731CD4">
      <w:pPr>
        <w:tabs>
          <w:tab w:val="left" w:pos="478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77D91" w:rsidRPr="0074622A" w:rsidSect="00B43322">
          <w:headerReference w:type="default" r:id="rId13"/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:rsidR="0059141C" w:rsidRPr="0074622A" w:rsidRDefault="00365F62" w:rsidP="00731CD4">
      <w:pPr>
        <w:tabs>
          <w:tab w:val="left" w:pos="4785"/>
        </w:tabs>
        <w:spacing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 xml:space="preserve">Dział 3. </w:t>
      </w:r>
      <w:r w:rsidR="00DE4A0F" w:rsidRPr="0074622A">
        <w:rPr>
          <w:rFonts w:ascii="Times New Roman" w:hAnsi="Times New Roman"/>
          <w:b/>
          <w:sz w:val="24"/>
          <w:szCs w:val="24"/>
        </w:rPr>
        <w:t>Dostępność informacyjno-komunikacyjna</w:t>
      </w:r>
    </w:p>
    <w:tbl>
      <w:tblPr>
        <w:tblW w:w="10617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28"/>
        <w:gridCol w:w="611"/>
        <w:gridCol w:w="283"/>
        <w:gridCol w:w="43"/>
        <w:gridCol w:w="1898"/>
        <w:gridCol w:w="949"/>
        <w:gridCol w:w="112"/>
        <w:gridCol w:w="58"/>
        <w:gridCol w:w="276"/>
        <w:gridCol w:w="502"/>
        <w:gridCol w:w="796"/>
        <w:gridCol w:w="314"/>
        <w:gridCol w:w="708"/>
        <w:gridCol w:w="390"/>
        <w:gridCol w:w="148"/>
        <w:gridCol w:w="953"/>
        <w:gridCol w:w="748"/>
      </w:tblGrid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973BB" w:rsidRPr="0074622A" w:rsidRDefault="00DE4A0F" w:rsidP="007B5132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</w:t>
            </w:r>
            <w:bookmarkStart w:id="7" w:name="_Hlk155943464"/>
            <w:r w:rsidRPr="0074622A">
              <w:rPr>
                <w:rFonts w:ascii="Times New Roman" w:hAnsi="Times New Roman"/>
                <w:b/>
              </w:rPr>
              <w:t xml:space="preserve">zapewnia </w:t>
            </w:r>
            <w:r w:rsidR="00D00853" w:rsidRPr="0074622A">
              <w:rPr>
                <w:rFonts w:ascii="Times New Roman" w:hAnsi="Times New Roman"/>
                <w:b/>
              </w:rPr>
              <w:t xml:space="preserve">osobom ze szczególnymi potrzebami </w:t>
            </w:r>
            <w:r w:rsidRPr="0074622A">
              <w:rPr>
                <w:rFonts w:ascii="Times New Roman" w:hAnsi="Times New Roman"/>
                <w:b/>
              </w:rPr>
              <w:t xml:space="preserve">obsługę z wykorzystaniem </w:t>
            </w:r>
            <w:r w:rsidR="00D00853" w:rsidRPr="0074622A">
              <w:rPr>
                <w:rFonts w:ascii="Times New Roman" w:hAnsi="Times New Roman"/>
                <w:b/>
              </w:rPr>
              <w:t>niżej wymienionych sposobów/</w:t>
            </w:r>
            <w:r w:rsidRPr="0074622A">
              <w:rPr>
                <w:rFonts w:ascii="Times New Roman" w:hAnsi="Times New Roman"/>
                <w:b/>
              </w:rPr>
              <w:t>środków wspierających komunikowanie się</w:t>
            </w:r>
            <w:bookmarkEnd w:id="7"/>
            <w:r w:rsidR="002E0B6A" w:rsidRPr="0074622A">
              <w:rPr>
                <w:rFonts w:ascii="Times New Roman" w:hAnsi="Times New Roman"/>
                <w:b/>
              </w:rPr>
              <w:t>?</w:t>
            </w:r>
          </w:p>
          <w:p w:rsidR="00DE4A0F" w:rsidRPr="0074622A" w:rsidRDefault="00D00853" w:rsidP="006973BB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 dla każdego sposobu/środka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wymienionego w</w:t>
            </w:r>
            <w:r w:rsidR="006973BB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pod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punktach a–h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E4A0F" w:rsidRPr="0074622A" w:rsidRDefault="003E67C6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Zastosowanie</w:t>
            </w:r>
            <w:r w:rsidR="00BE12E5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B77265" w:rsidRPr="0074622A">
              <w:rPr>
                <w:rFonts w:ascii="Times New Roman" w:hAnsi="Times New Roman"/>
                <w:sz w:val="21"/>
                <w:szCs w:val="21"/>
              </w:rPr>
              <w:t>formularza kontaktowego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D0775C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D0775C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Kontakt </w:t>
            </w:r>
            <w:r w:rsidR="00E76D6B" w:rsidRPr="0074622A">
              <w:rPr>
                <w:rFonts w:ascii="Times New Roman" w:hAnsi="Times New Roman"/>
                <w:sz w:val="21"/>
                <w:szCs w:val="21"/>
              </w:rPr>
              <w:t>za pomocą poczty elektronicznej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wiadomości tekstowych, w tym z wykorzystaniem wiadomości SMS,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Pr="0074622A">
              <w:rPr>
                <w:rFonts w:ascii="Times New Roman" w:hAnsi="Times New Roman"/>
                <w:sz w:val="21"/>
                <w:szCs w:val="21"/>
              </w:rPr>
              <w:t>MMSlub komun</w:t>
            </w:r>
            <w:r w:rsidR="00A65B9B" w:rsidRPr="0074622A">
              <w:rPr>
                <w:rFonts w:ascii="Times New Roman" w:hAnsi="Times New Roman"/>
                <w:sz w:val="21"/>
                <w:szCs w:val="21"/>
              </w:rPr>
              <w:t>ikatorów 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D0085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omunikacj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 xml:space="preserve"> audiowizualn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, w tym z wykorzystaniem komunikatorów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faksów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D00853" w:rsidP="00731CD4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ykorzystanie tłumacza języka migowego przez strony internetowe</w:t>
            </w:r>
            <w:r w:rsidR="00BD1DFA" w:rsidRPr="0074622A">
              <w:rPr>
                <w:rFonts w:ascii="Times New Roman" w:hAnsi="Times New Roman"/>
                <w:sz w:val="21"/>
                <w:szCs w:val="21"/>
              </w:rPr>
              <w:t xml:space="preserve"> i/lub 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aplikacje</w:t>
            </w:r>
            <w:r w:rsidR="00731CD4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(tłumaczenie online)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501B5A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Pomoc tłumacza języka migowego </w:t>
            </w:r>
            <w:r w:rsidR="00D00853" w:rsidRPr="0074622A">
              <w:rPr>
                <w:rFonts w:ascii="Times New Roman" w:hAnsi="Times New Roman"/>
                <w:sz w:val="21"/>
                <w:szCs w:val="21"/>
              </w:rPr>
              <w:t xml:space="preserve">–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kontakt osobisty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F82CEE">
            <w:pPr>
              <w:spacing w:after="0" w:line="211" w:lineRule="auto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01B5A" w:rsidRPr="0074622A" w:rsidRDefault="00501B5A" w:rsidP="00F82CEE">
            <w:pPr>
              <w:spacing w:before="20" w:after="20" w:line="204" w:lineRule="auto"/>
              <w:ind w:left="284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przypadku zaznaczenia odpowiedzi </w:t>
            </w:r>
            <w:r w:rsidR="00D00853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„</w:t>
            </w:r>
            <w:r w:rsidR="008A6F8A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TAK”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– prosimy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o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 xml:space="preserve">kreślić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>jak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 xml:space="preserve">im czasie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od zgłoszenia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potrzeby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br/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podmiot zapewnia</w:t>
            </w:r>
            <w:r w:rsidR="00BE12E5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kontakt osobisty</w:t>
            </w:r>
            <w:r w:rsidR="00BE12E5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A65B9B" w:rsidRPr="0074622A">
              <w:rPr>
                <w:rFonts w:ascii="Times New Roman" w:hAnsi="Times New Roman"/>
                <w:sz w:val="19"/>
                <w:szCs w:val="19"/>
              </w:rPr>
              <w:t>z tłumaczem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języka migowego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:</w:t>
            </w:r>
            <w:r w:rsidR="00742269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odpowiedź)</w:t>
            </w:r>
          </w:p>
        </w:tc>
      </w:tr>
      <w:tr w:rsidR="0074622A" w:rsidRPr="0074622A" w:rsidTr="00F82CEE">
        <w:trPr>
          <w:cantSplit/>
        </w:trPr>
        <w:tc>
          <w:tcPr>
            <w:tcW w:w="1828" w:type="dxa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1B137E" w:rsidP="00D67976">
            <w:pPr>
              <w:spacing w:after="20" w:line="204" w:lineRule="auto"/>
              <w:jc w:val="right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1) od razu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1B137E" w:rsidP="00D67976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2) w ciągu 1 dnia roboczego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69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1B137E" w:rsidP="00F82CEE">
            <w:pPr>
              <w:spacing w:after="20" w:line="204" w:lineRule="auto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3) w ciągu 2-3 dni roboczych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261" w:type="dxa"/>
            <w:gridSpan w:val="6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F82CEE" w:rsidP="00F82CEE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4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) powyżej 3 dni roboczych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6156" w:rsidRPr="0074622A" w:rsidRDefault="006F6156" w:rsidP="00582977">
            <w:pPr>
              <w:numPr>
                <w:ilvl w:val="0"/>
                <w:numId w:val="11"/>
              </w:numPr>
              <w:spacing w:before="20" w:after="20" w:line="211" w:lineRule="auto"/>
              <w:ind w:left="34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Kontakt z pomocą tłumacza-przewodnika (kontakt osobisty)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2490" w:rsidRPr="0074622A" w:rsidRDefault="0097326B" w:rsidP="007B5132">
            <w:pPr>
              <w:pStyle w:val="Akapitzlist"/>
              <w:numPr>
                <w:ilvl w:val="0"/>
                <w:numId w:val="45"/>
              </w:numPr>
              <w:spacing w:after="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posiada </w:t>
            </w:r>
            <w:bookmarkStart w:id="8" w:name="_Hlk58192033"/>
            <w:r w:rsidRPr="0074622A">
              <w:rPr>
                <w:rFonts w:ascii="Times New Roman" w:hAnsi="Times New Roman"/>
                <w:b/>
              </w:rPr>
              <w:t>urządzenia lub środki techniczne do obsługi osób słabosłyszących</w:t>
            </w:r>
            <w:bookmarkEnd w:id="8"/>
            <w:r w:rsidRPr="0074622A">
              <w:rPr>
                <w:rFonts w:ascii="Times New Roman" w:hAnsi="Times New Roman"/>
                <w:b/>
              </w:rPr>
              <w:t>?</w:t>
            </w:r>
          </w:p>
          <w:p w:rsidR="0097326B" w:rsidRPr="0074622A" w:rsidRDefault="0097326B" w:rsidP="0083018D">
            <w:pPr>
              <w:spacing w:after="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9F6B39" w:rsidRPr="0074622A">
              <w:rPr>
                <w:rFonts w:ascii="Times New Roman" w:hAnsi="Times New Roman"/>
                <w:i/>
                <w:sz w:val="14"/>
                <w:szCs w:val="14"/>
              </w:rPr>
              <w:t>w</w:t>
            </w:r>
            <w:r w:rsidR="0048103C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przypadku zaznaczenia odpowiedzi „TAK” – prosimy o podanie liczby posiadanych urządzeń lub środków technicznych do obsługi osób słabosłyszących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Pętle indukcyjne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861F04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61F04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  <w:trHeight w:val="197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930C03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ind w:left="-55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FM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861F04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61F04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  <w:trHeight w:val="136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na podczerwień (IR)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861F04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61F04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Bluetooth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861F04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61F04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Inne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(prosimy o opis słowny</w:t>
            </w:r>
            <w:r w:rsidR="00C50A85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posiadanych 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>urządzeń lub środków technicznych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0B7AA3" w:rsidP="000B7AA3">
            <w:pPr>
              <w:pStyle w:val="Akapitzlist"/>
              <w:spacing w:before="20" w:after="20" w:line="211" w:lineRule="auto"/>
              <w:ind w:left="0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………………………………………………………………………………………….………………………………………………………………………………………….</w:t>
            </w: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zapewnia na swojej głównej stronie internetowej informację o zakresie swojej działalności (głównych zadaniach podmiotu) w postaci: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(zaznaczyć jedną odpowiedź dla każdego sposobu/środka wymienionego w podpunktach a–c)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a. tekstu odczytywalnego maszynowo?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861F04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i/>
                <w:sz w:val="14"/>
                <w:szCs w:val="14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b. nagrania treści w polskim języku migowym (PJM) w postaci pliku wideo?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861F04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6" w:space="0" w:color="000000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c. informacji w tekście łatwym do czytania (ETR)?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861F04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C0AA7" w:rsidRPr="0074622A" w:rsidRDefault="000A645C" w:rsidP="000A645C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w okresie sprawozdawczym – tj. od 02.01.2021 r. do 01.01.2025 r. </w:t>
            </w:r>
            <w:r w:rsidR="003D5E82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 podmiot </w:t>
            </w:r>
            <w:r w:rsidR="00F64545" w:rsidRPr="0074622A">
              <w:rPr>
                <w:rFonts w:ascii="Times New Roman" w:hAnsi="Times New Roman"/>
                <w:b/>
              </w:rPr>
              <w:t>otrzymał</w:t>
            </w:r>
            <w:r w:rsidR="007923CE" w:rsidRPr="0074622A">
              <w:rPr>
                <w:rFonts w:ascii="Times New Roman" w:hAnsi="Times New Roman"/>
                <w:b/>
              </w:rPr>
              <w:t xml:space="preserve"> od osób ze szczególnymi potrzebami</w:t>
            </w:r>
            <w:r w:rsidR="00BE12E5">
              <w:rPr>
                <w:rFonts w:ascii="Times New Roman" w:hAnsi="Times New Roman"/>
                <w:b/>
              </w:rPr>
              <w:t xml:space="preserve"> </w:t>
            </w:r>
            <w:r w:rsidR="00F60050" w:rsidRPr="0074622A">
              <w:rPr>
                <w:rFonts w:ascii="Times New Roman" w:hAnsi="Times New Roman"/>
                <w:b/>
                <w:bCs/>
              </w:rPr>
              <w:t>wniosek o zapewnienie szczególnej formy komunikacji</w:t>
            </w:r>
            <w:r w:rsidR="007C0AA7" w:rsidRPr="0074622A">
              <w:rPr>
                <w:rFonts w:ascii="Times New Roman" w:hAnsi="Times New Roman"/>
                <w:b/>
              </w:rPr>
              <w:t xml:space="preserve">? </w:t>
            </w:r>
          </w:p>
          <w:p w:rsidR="00F64545" w:rsidRPr="0074622A" w:rsidRDefault="00F64545" w:rsidP="007C0AA7">
            <w:pPr>
              <w:pStyle w:val="Akapitzlist"/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na podstawie art. 6 pkt 3 lit.dUzD</w:t>
            </w:r>
            <w:r w:rsidR="00BC7664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,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odpowiedź)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64545" w:rsidRPr="0074622A" w:rsidRDefault="00F64545" w:rsidP="00F64545">
            <w:pPr>
              <w:spacing w:before="30" w:after="3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30" w:after="30" w:line="211" w:lineRule="auto"/>
              <w:ind w:left="-58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6C5CF5">
            <w:pPr>
              <w:spacing w:before="30" w:after="30" w:line="211" w:lineRule="auto"/>
              <w:ind w:right="84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83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861F04" w:rsidP="006C5CF5">
            <w:pPr>
              <w:spacing w:before="30" w:after="30" w:line="211" w:lineRule="auto"/>
              <w:ind w:left="-57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  <w:bCs/>
                <w:i/>
                <w:iCs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27CB9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:rsidTr="00F82CEE">
        <w:trPr>
          <w:cantSplit/>
          <w:trHeight w:val="340"/>
        </w:trPr>
        <w:tc>
          <w:tcPr>
            <w:tcW w:w="8768" w:type="dxa"/>
            <w:gridSpan w:val="1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64545" w:rsidRPr="0074622A" w:rsidRDefault="00F60050" w:rsidP="00F64545">
            <w:pPr>
              <w:spacing w:before="100" w:after="2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Liczba wniosków</w:t>
            </w:r>
            <w:r w:rsidR="004E0511" w:rsidRPr="0074622A">
              <w:rPr>
                <w:rFonts w:ascii="Times New Roman" w:hAnsi="Times New Roman"/>
              </w:rPr>
              <w:t xml:space="preserve"> – ogółem</w:t>
            </w:r>
          </w:p>
        </w:tc>
        <w:tc>
          <w:tcPr>
            <w:tcW w:w="1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BA60DF" w:rsidRPr="0074622A" w:rsidRDefault="00BA60DF" w:rsidP="00F64545">
            <w:pPr>
              <w:spacing w:after="0" w:line="18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F64545" w:rsidRPr="0074622A" w:rsidRDefault="00500952" w:rsidP="00F64545">
            <w:pPr>
              <w:spacing w:after="0" w:line="180" w:lineRule="auto"/>
              <w:jc w:val="center"/>
              <w:rPr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F64545" w:rsidRPr="0074622A" w:rsidRDefault="00F64545" w:rsidP="00F64545">
            <w:pPr>
              <w:spacing w:before="20" w:after="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lastRenderedPageBreak/>
              <w:t>Nazwy użytych form komu</w:t>
            </w:r>
            <w:r w:rsidR="00E82CFB" w:rsidRPr="0074622A">
              <w:rPr>
                <w:rFonts w:ascii="Times New Roman" w:hAnsi="Times New Roman"/>
                <w:sz w:val="20"/>
                <w:szCs w:val="20"/>
              </w:rPr>
              <w:t>nikacji określonych w</w:t>
            </w:r>
            <w:r w:rsidR="00F60050" w:rsidRPr="0074622A">
              <w:rPr>
                <w:rFonts w:ascii="Times New Roman" w:hAnsi="Times New Roman"/>
                <w:sz w:val="20"/>
                <w:szCs w:val="20"/>
              </w:rPr>
              <w:t>e wnioskach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ze wskazaniem liczby użyć każdej z tych form </w:t>
            </w:r>
          </w:p>
          <w:p w:rsidR="00F64545" w:rsidRPr="0074622A" w:rsidRDefault="00F64545" w:rsidP="00F64545">
            <w:pPr>
              <w:spacing w:after="0" w:line="211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(wpisać słownie np. alfabet Lorma - 1 raz, druk w alfabecie Braille’a - 3 razy)</w:t>
            </w:r>
          </w:p>
          <w:p w:rsidR="00F64545" w:rsidRPr="0074622A" w:rsidRDefault="00B36C5A" w:rsidP="00A57EFA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……………….</w:t>
            </w:r>
            <w:r w:rsidR="0041659C" w:rsidRPr="0074622A">
              <w:rPr>
                <w:rFonts w:ascii="Times New Roman" w:hAnsi="Times New Roman"/>
                <w:sz w:val="18"/>
                <w:szCs w:val="18"/>
              </w:rPr>
              <w:t>..……..……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………………..</w:t>
            </w:r>
          </w:p>
        </w:tc>
      </w:tr>
      <w:tr w:rsidR="0074622A" w:rsidRPr="0074622A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informacyjno-komunikacyjnej:</w:t>
            </w:r>
          </w:p>
          <w:p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informacyjno-komunikacyjnej,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:rsidR="00897444" w:rsidRPr="0074622A" w:rsidRDefault="00897444" w:rsidP="00500F73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BB6987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</w:tc>
      </w:tr>
    </w:tbl>
    <w:p w:rsidR="00862F1B" w:rsidRPr="0074622A" w:rsidRDefault="006D301E" w:rsidP="003779AA">
      <w:pPr>
        <w:tabs>
          <w:tab w:val="left" w:pos="4785"/>
        </w:tabs>
        <w:spacing w:before="240" w:after="2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9" w:name="_Hlk155879700"/>
      <w:r w:rsidRPr="0074622A">
        <w:rPr>
          <w:rFonts w:ascii="Times New Roman" w:hAnsi="Times New Roman"/>
          <w:b/>
          <w:sz w:val="24"/>
          <w:szCs w:val="24"/>
        </w:rPr>
        <w:t>Dział 4</w:t>
      </w:r>
      <w:r w:rsidR="0080752E" w:rsidRPr="0074622A">
        <w:rPr>
          <w:rFonts w:ascii="Times New Roman" w:hAnsi="Times New Roman"/>
          <w:b/>
          <w:sz w:val="24"/>
          <w:szCs w:val="24"/>
        </w:rPr>
        <w:t xml:space="preserve">. </w:t>
      </w:r>
      <w:r w:rsidR="00ED4AAF" w:rsidRPr="0074622A">
        <w:rPr>
          <w:rFonts w:ascii="Times New Roman" w:hAnsi="Times New Roman"/>
          <w:b/>
          <w:sz w:val="24"/>
          <w:szCs w:val="24"/>
        </w:rPr>
        <w:t>Informacja o dostępie alternatywnym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348"/>
        <w:gridCol w:w="425"/>
        <w:gridCol w:w="1629"/>
        <w:gridCol w:w="425"/>
        <w:gridCol w:w="2977"/>
        <w:gridCol w:w="425"/>
        <w:gridCol w:w="1418"/>
      </w:tblGrid>
      <w:tr w:rsidR="0074622A" w:rsidRPr="0074622A" w:rsidTr="006C5CF5">
        <w:trPr>
          <w:cantSplit/>
        </w:trPr>
        <w:tc>
          <w:tcPr>
            <w:tcW w:w="10632" w:type="dxa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22D67" w:rsidRPr="0074622A" w:rsidRDefault="00A22D67" w:rsidP="00B547C2">
            <w:pPr>
              <w:spacing w:before="20" w:after="20" w:line="216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0516E1" w:rsidRPr="0074622A">
              <w:rPr>
                <w:rFonts w:ascii="Times New Roman" w:hAnsi="Times New Roman"/>
                <w:b/>
              </w:rPr>
              <w:t xml:space="preserve">w </w:t>
            </w:r>
            <w:r w:rsidR="00B00F5B" w:rsidRPr="0074622A">
              <w:rPr>
                <w:rFonts w:ascii="Times New Roman" w:hAnsi="Times New Roman"/>
                <w:b/>
              </w:rPr>
              <w:t xml:space="preserve">okresie sprawozdawczym – tj. od </w:t>
            </w:r>
            <w:r w:rsidR="000766BF" w:rsidRPr="0074622A">
              <w:rPr>
                <w:rFonts w:ascii="Times New Roman" w:hAnsi="Times New Roman"/>
                <w:b/>
              </w:rPr>
              <w:t>02.01.2021 r. do 01.01.2025 r</w:t>
            </w:r>
            <w:r w:rsidR="00B00F5B" w:rsidRPr="0074622A">
              <w:rPr>
                <w:rFonts w:ascii="Times New Roman" w:hAnsi="Times New Roman"/>
                <w:b/>
              </w:rPr>
              <w:t xml:space="preserve">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podmiot zapewniał dostęp alternatywny?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blPrEx>
          <w:tblCellMar>
            <w:left w:w="57" w:type="dxa"/>
            <w:right w:w="57" w:type="dxa"/>
          </w:tblCellMar>
        </w:tblPrEx>
        <w:trPr>
          <w:cantSplit/>
          <w:trHeight w:val="284"/>
        </w:trPr>
        <w:tc>
          <w:tcPr>
            <w:tcW w:w="3333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0" w:name="_Hlk58182150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42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695809" w:rsidP="00383EC1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0A02F7" w:rsidP="00383EC1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:rsidTr="006C5CF5">
        <w:trPr>
          <w:cantSplit/>
          <w:trHeight w:val="227"/>
        </w:trPr>
        <w:tc>
          <w:tcPr>
            <w:tcW w:w="10632" w:type="dxa"/>
            <w:gridSpan w:val="8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383EC1" w:rsidRPr="0074622A" w:rsidRDefault="00383EC1" w:rsidP="00B36C5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8789" w:type="dxa"/>
            <w:gridSpan w:val="6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9221E" w:rsidRPr="0074622A" w:rsidRDefault="00BB0DE1" w:rsidP="006E323B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</w:rPr>
              <w:t>Liczba przypadków zastosowani</w:t>
            </w:r>
            <w:r w:rsidR="007C0705" w:rsidRPr="0074622A">
              <w:rPr>
                <w:rFonts w:ascii="Times New Roman" w:hAnsi="Times New Roman"/>
              </w:rPr>
              <w:t>a dostępu alternatywnego ogółem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4B2D33" w:rsidRPr="0074622A" w:rsidRDefault="00383EC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745C91" w:rsidRPr="0074622A" w:rsidRDefault="00B36C5A" w:rsidP="00050947">
            <w:pPr>
              <w:spacing w:before="20" w:after="2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 tego w postaci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innej osoby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technicznego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zmian w organizacji funkcjonowania podmiotu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10"/>
      <w:tr w:rsidR="0074622A" w:rsidRPr="0074622A" w:rsidTr="006C5CF5">
        <w:trPr>
          <w:cantSplit/>
        </w:trPr>
        <w:tc>
          <w:tcPr>
            <w:tcW w:w="10632" w:type="dxa"/>
            <w:gridSpan w:val="8"/>
            <w:tcBorders>
              <w:top w:val="nil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752A0" w:rsidRPr="0074622A" w:rsidRDefault="0099221E" w:rsidP="006E323B">
            <w:pPr>
              <w:spacing w:before="20" w:after="20" w:line="216" w:lineRule="auto"/>
            </w:pPr>
            <w:r w:rsidRPr="0074622A">
              <w:rPr>
                <w:rFonts w:ascii="Times New Roman" w:hAnsi="Times New Roman"/>
                <w:bCs/>
              </w:rPr>
              <w:t>Brak jakiego rodzaju dostępności był powodem konieczności zastosowania dostępu alternatywnego</w:t>
            </w:r>
            <w:r w:rsidR="00DE0C67" w:rsidRPr="0074622A">
              <w:rPr>
                <w:rFonts w:ascii="Times New Roman" w:hAnsi="Times New Roman"/>
                <w:bCs/>
              </w:rPr>
              <w:t>?</w:t>
            </w:r>
          </w:p>
          <w:p w:rsidR="00A70B81" w:rsidRPr="0074622A" w:rsidRDefault="006A42AF" w:rsidP="006E323B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można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zaznaczyć 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kilka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odpowie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>dzi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3333" w:type="dxa"/>
            <w:gridSpan w:val="2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80CA8" w:rsidP="00831766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Architektoniczna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7B6AD3" w:rsidP="009653DE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Cyfrowa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80CA8" w:rsidRPr="0074622A" w:rsidRDefault="00637EDD" w:rsidP="00637EDD">
            <w:pPr>
              <w:spacing w:before="20" w:after="20" w:line="216" w:lineRule="auto"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Times New Roman" w:hAnsi="Times New Roman"/>
              </w:rPr>
              <w:t>Informacyjno-komunikacyjna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4622A" w:rsidRPr="0074622A" w:rsidTr="006C5CF5">
        <w:trPr>
          <w:cantSplit/>
        </w:trPr>
        <w:tc>
          <w:tcPr>
            <w:tcW w:w="10632" w:type="dxa"/>
            <w:gridSpan w:val="8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326D2" w:rsidRPr="0074622A" w:rsidRDefault="004326D2" w:rsidP="009653DE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Uzasadnienie zastosowania tego rodzaju dostępu alternatywnego: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opisać słownie)</w:t>
            </w:r>
          </w:p>
          <w:p w:rsidR="00694421" w:rsidRPr="0074622A" w:rsidRDefault="00637F2B" w:rsidP="00CE4CF5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</w:t>
            </w:r>
            <w:r w:rsidR="004326D2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CE4CF5" w:rsidRPr="0074622A">
              <w:rPr>
                <w:rFonts w:ascii="Times New Roman" w:hAnsi="Times New Roman"/>
                <w:sz w:val="18"/>
                <w:szCs w:val="18"/>
              </w:rPr>
              <w:t>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FB205B" w:rsidRPr="0074622A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</w:tbl>
    <w:bookmarkEnd w:id="9"/>
    <w:p w:rsidR="009C18EB" w:rsidRPr="0074622A" w:rsidRDefault="009C1674" w:rsidP="006C5CF5">
      <w:pPr>
        <w:tabs>
          <w:tab w:val="left" w:pos="4785"/>
        </w:tabs>
        <w:spacing w:before="240" w:after="20" w:line="240" w:lineRule="auto"/>
        <w:ind w:left="851" w:hanging="851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</w:t>
      </w:r>
      <w:r w:rsidR="00D76132" w:rsidRPr="0074622A">
        <w:rPr>
          <w:rFonts w:ascii="Times New Roman" w:hAnsi="Times New Roman"/>
          <w:b/>
          <w:sz w:val="24"/>
          <w:szCs w:val="24"/>
        </w:rPr>
        <w:t>5</w:t>
      </w:r>
      <w:r w:rsidRPr="0074622A">
        <w:rPr>
          <w:rFonts w:ascii="Times New Roman" w:hAnsi="Times New Roman"/>
          <w:b/>
          <w:sz w:val="24"/>
          <w:szCs w:val="24"/>
        </w:rPr>
        <w:t>.</w:t>
      </w:r>
      <w:r w:rsidR="006C5CF5" w:rsidRPr="0074622A">
        <w:rPr>
          <w:rFonts w:ascii="Times New Roman" w:hAnsi="Times New Roman"/>
          <w:b/>
          <w:sz w:val="24"/>
          <w:szCs w:val="24"/>
        </w:rPr>
        <w:tab/>
      </w:r>
      <w:r w:rsidR="001C1272" w:rsidRPr="0074622A">
        <w:rPr>
          <w:rFonts w:ascii="Times New Roman" w:hAnsi="Times New Roman"/>
          <w:b/>
          <w:sz w:val="24"/>
          <w:szCs w:val="24"/>
        </w:rPr>
        <w:t>Informacje o otrzymanych wnioskach</w:t>
      </w:r>
      <w:r w:rsidR="00C04978" w:rsidRPr="0074622A">
        <w:rPr>
          <w:rFonts w:ascii="Times New Roman" w:hAnsi="Times New Roman"/>
          <w:b/>
          <w:sz w:val="24"/>
          <w:szCs w:val="24"/>
        </w:rPr>
        <w:t>/żądaniach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zapewnieni</w:t>
      </w:r>
      <w:r w:rsidR="00C04978" w:rsidRPr="0074622A">
        <w:rPr>
          <w:rFonts w:ascii="Times New Roman" w:hAnsi="Times New Roman"/>
          <w:b/>
          <w:sz w:val="24"/>
          <w:szCs w:val="24"/>
        </w:rPr>
        <w:t>a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dostępności oraz postępowani</w:t>
      </w:r>
      <w:r w:rsidR="00A82805" w:rsidRPr="0074622A">
        <w:rPr>
          <w:rFonts w:ascii="Times New Roman" w:hAnsi="Times New Roman"/>
          <w:b/>
          <w:sz w:val="24"/>
          <w:szCs w:val="24"/>
        </w:rPr>
        <w:t>e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skargowe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"/>
        <w:gridCol w:w="1190"/>
        <w:gridCol w:w="228"/>
        <w:gridCol w:w="495"/>
        <w:gridCol w:w="1559"/>
        <w:gridCol w:w="662"/>
        <w:gridCol w:w="982"/>
        <w:gridCol w:w="2183"/>
        <w:gridCol w:w="923"/>
      </w:tblGrid>
      <w:tr w:rsidR="0074622A" w:rsidRPr="0074622A" w:rsidTr="00290310">
        <w:trPr>
          <w:cantSplit/>
          <w:trHeight w:val="262"/>
        </w:trPr>
        <w:tc>
          <w:tcPr>
            <w:tcW w:w="10632" w:type="dxa"/>
            <w:gridSpan w:val="10"/>
            <w:tcBorders>
              <w:top w:val="doub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661B0" w:rsidRPr="0074622A" w:rsidRDefault="009865CC" w:rsidP="005960B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59064E" w:rsidRPr="0074622A">
              <w:rPr>
                <w:rFonts w:ascii="Times New Roman" w:hAnsi="Times New Roman"/>
                <w:b/>
              </w:rPr>
              <w:t xml:space="preserve">w okresie sprawozdawczym – tj. od 20.09.2021 r. do 01.01.2025 r.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>podmiot otrzymał</w:t>
            </w:r>
          </w:p>
          <w:p w:rsidR="0059064E" w:rsidRPr="0074622A" w:rsidRDefault="009865CC" w:rsidP="007661B0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wniosek o zapewnienie dostępności</w:t>
            </w:r>
            <w:r w:rsidR="00375D64" w:rsidRPr="0074622A">
              <w:rPr>
                <w:rFonts w:ascii="Times New Roman" w:hAnsi="Times New Roman"/>
                <w:b/>
              </w:rPr>
              <w:t xml:space="preserve"> architektonicznej i/lub informacyjno-komunikacyjnej</w:t>
            </w:r>
            <w:r w:rsidRPr="0074622A">
              <w:rPr>
                <w:rFonts w:ascii="Times New Roman" w:hAnsi="Times New Roman"/>
                <w:b/>
              </w:rPr>
              <w:t>?</w:t>
            </w:r>
          </w:p>
          <w:p w:rsidR="009865CC" w:rsidRPr="0074622A" w:rsidRDefault="009865CC" w:rsidP="0059064E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na podstawie art. 30 UzD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:rsidTr="00290310">
        <w:tblPrEx>
          <w:tblCellMar>
            <w:left w:w="57" w:type="dxa"/>
            <w:right w:w="57" w:type="dxa"/>
          </w:tblCellMar>
        </w:tblPrEx>
        <w:trPr>
          <w:cantSplit/>
          <w:trHeight w:val="340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1" w:name="_Hlk160429739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0A02F7" w:rsidP="003B71AA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bookmarkEnd w:id="11"/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36C5A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DE1A58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wniosków o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 xml:space="preserve"> zapewnienie dostępności ogółem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9865CC" w:rsidRPr="0074622A" w:rsidRDefault="009865CC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9865CC" w:rsidRPr="0074622A" w:rsidRDefault="009865CC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hRule="exact" w:val="340"/>
        </w:trPr>
        <w:tc>
          <w:tcPr>
            <w:tcW w:w="1985" w:type="dxa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2135A" w:rsidRPr="0074622A" w:rsidRDefault="00D2135A" w:rsidP="00821A2A">
            <w:pPr>
              <w:spacing w:before="20" w:after="20" w:line="216" w:lineRule="auto"/>
              <w:ind w:left="82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dotyczących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hRule="exact"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014B9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</w:t>
            </w:r>
          </w:p>
          <w:p w:rsidR="000F219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i informacyjno-komunikacyjnej</w:t>
            </w:r>
          </w:p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(wnioski o charakterze mieszanym dotyczące łącznie ww. rodzajów dostępności)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AF5E4F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22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A75277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rozpatrzonych w</w:t>
            </w:r>
            <w:r w:rsidR="00A75277" w:rsidRPr="0074622A">
              <w:rPr>
                <w:rFonts w:ascii="Times New Roman" w:hAnsi="Times New Roman"/>
                <w:sz w:val="21"/>
                <w:szCs w:val="21"/>
              </w:rPr>
              <w:t> 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terminie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632C7">
            <w:pPr>
              <w:spacing w:before="20" w:after="20" w:line="14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237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224"/>
              <w:jc w:val="both"/>
              <w:rPr>
                <w:rFonts w:ascii="Times New Roman" w:hAnsi="Times New Roman"/>
                <w:sz w:val="21"/>
                <w:szCs w:val="21"/>
              </w:rPr>
            </w:pPr>
            <w:bookmarkStart w:id="12" w:name="_Hlk156308419"/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Liczba negatywnie rozpatrzonych wniosków o zapewnienie dostępności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500F73">
        <w:trPr>
          <w:cantSplit/>
          <w:trHeight w:val="401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 dotyczących</w:t>
            </w: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:rsidTr="00290310">
        <w:trPr>
          <w:cantSplit/>
          <w:trHeight w:val="312"/>
        </w:trPr>
        <w:tc>
          <w:tcPr>
            <w:tcW w:w="2410" w:type="dxa"/>
            <w:gridSpan w:val="2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252"/>
        </w:trPr>
        <w:tc>
          <w:tcPr>
            <w:tcW w:w="2410" w:type="dxa"/>
            <w:gridSpan w:val="2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 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:rsidTr="00290310">
        <w:trPr>
          <w:cantSplit/>
          <w:trHeight w:val="29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prawne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techniczne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290310">
        <w:trPr>
          <w:cantSplit/>
          <w:trHeight w:val="245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Braki kadrowe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Inne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290310">
        <w:trPr>
          <w:cantSplit/>
          <w:trHeight w:val="292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……………………………………………………………………………………………………………………………………………….…………</w:t>
            </w:r>
          </w:p>
        </w:tc>
      </w:tr>
      <w:bookmarkEnd w:id="12"/>
      <w:tr w:rsidR="0074622A" w:rsidRPr="0074622A" w:rsidTr="00290310">
        <w:trPr>
          <w:cantSplit/>
          <w:trHeight w:val="242"/>
        </w:trPr>
        <w:tc>
          <w:tcPr>
            <w:tcW w:w="10632" w:type="dxa"/>
            <w:gridSpan w:val="10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Czy w okresie sprawozdawczym – tj. od 02.01.2021 r. do 01.01.2025 r. (strony internetowe)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lub od 23.06.2021 r. do 01.01.2025 r. (aplikacje mobilne) – podmiot otrzymał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żądanie zapewnienia dostępności cyfrowej?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na podstawie art. 18 UdC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:rsidTr="00290310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0A02F7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doub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9709" w:type="dxa"/>
            <w:gridSpan w:val="9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żądań zapewnienia dostępności cyfrowej ogółem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5882" w:type="dxa"/>
            <w:gridSpan w:val="6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żądań rozpatrzonych w terminie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588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  <w:right w:val="double" w:sz="4" w:space="0" w:color="auto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negatywnie rozpatrzonych żądań zapewnienia dostępności cyfrowej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 cyfrowej</w:t>
            </w:r>
          </w:p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:rsidTr="00290310">
        <w:trPr>
          <w:cantSplit/>
          <w:trHeight w:val="35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126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……………………………………………………………………………………………………….……………………………</w:t>
            </w:r>
          </w:p>
        </w:tc>
      </w:tr>
      <w:tr w:rsidR="0074622A" w:rsidRPr="0074622A" w:rsidTr="00290310">
        <w:trPr>
          <w:cantSplit/>
          <w:trHeight w:val="911"/>
        </w:trPr>
        <w:tc>
          <w:tcPr>
            <w:tcW w:w="10632" w:type="dxa"/>
            <w:gridSpan w:val="10"/>
            <w:tcBorders>
              <w:top w:val="single" w:sz="12" w:space="0" w:color="000000"/>
              <w:left w:val="double" w:sz="4" w:space="0" w:color="auto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Czy </w:t>
            </w:r>
            <w:r w:rsidRPr="0074622A">
              <w:rPr>
                <w:rFonts w:ascii="Times New Roman" w:hAnsi="Times New Roman"/>
                <w:b/>
              </w:rPr>
              <w:t>w okresie sprawozdawczym – tj. od 02.01.2021 r. do 01.01.2025 r. (strony internetowe)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</w:rPr>
              <w:t xml:space="preserve">lub od 23.06.2021 r. do 01.01.2025 r. (aplikacje mobilne) – </w:t>
            </w: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>podmiot otrzymał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skargę na brak dostępności cyfrowej?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na podstawie art.18 UdC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 proszę zaznaczyć jedną odpowiedź)</w:t>
            </w:r>
          </w:p>
          <w:tbl>
            <w:tblPr>
              <w:tblW w:w="11336" w:type="dxa"/>
              <w:tblInd w:w="5" w:type="dxa"/>
              <w:tblBorders>
                <w:top w:val="double" w:sz="4" w:space="0" w:color="000000"/>
                <w:left w:val="double" w:sz="4" w:space="0" w:color="000000"/>
                <w:bottom w:val="double" w:sz="4" w:space="0" w:color="000000"/>
                <w:right w:val="doub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271"/>
              <w:gridCol w:w="425"/>
              <w:gridCol w:w="2835"/>
              <w:gridCol w:w="4805"/>
            </w:tblGrid>
            <w:tr w:rsidR="0074622A" w:rsidRPr="0074622A" w:rsidTr="00B27CB9">
              <w:trPr>
                <w:cantSplit/>
                <w:trHeight w:val="326"/>
              </w:trPr>
              <w:tc>
                <w:tcPr>
                  <w:tcW w:w="3271" w:type="dxa"/>
                  <w:tcBorders>
                    <w:top w:val="single" w:sz="4" w:space="0" w:color="000000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TAK</w:t>
                  </w:r>
                </w:p>
              </w:tc>
              <w:tc>
                <w:tcPr>
                  <w:tcW w:w="42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 w:rsidRPr="0074622A"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☐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NIE</w:t>
                  </w:r>
                </w:p>
              </w:tc>
              <w:tc>
                <w:tcPr>
                  <w:tcW w:w="4805" w:type="dxa"/>
                  <w:tcBorders>
                    <w:top w:val="single" w:sz="4" w:space="0" w:color="000000"/>
                    <w:left w:val="nil"/>
                    <w:bottom w:val="single" w:sz="4" w:space="0" w:color="000000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0A02F7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x</w:t>
                  </w:r>
                </w:p>
              </w:tc>
            </w:tr>
          </w:tbl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  <w:t>W przypadku odpowiedzi „TAK” – prosimy o podanie poniżej dodatkowych informacji</w:t>
            </w:r>
          </w:p>
        </w:tc>
      </w:tr>
      <w:tr w:rsidR="0074622A" w:rsidRPr="0074622A" w:rsidTr="00290310">
        <w:trPr>
          <w:cantSplit/>
          <w:trHeight w:val="45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Liczba otrzymanych skarg na brak dostępności cyfrowej ogółem                                                                                       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.………</w:t>
            </w:r>
          </w:p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500"/>
        </w:trPr>
        <w:tc>
          <w:tcPr>
            <w:tcW w:w="4323" w:type="dxa"/>
            <w:gridSpan w:val="5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pozytywnie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52"/>
        </w:trPr>
        <w:tc>
          <w:tcPr>
            <w:tcW w:w="4323" w:type="dxa"/>
            <w:gridSpan w:val="5"/>
            <w:vMerge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negatywnie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:rsidR="00A37089" w:rsidRPr="0074622A" w:rsidRDefault="00A37089"/>
    <w:p w:rsidR="005A3D6B" w:rsidRPr="0074622A" w:rsidRDefault="005A3D6B"/>
    <w:p w:rsidR="00500F73" w:rsidRPr="0074622A" w:rsidRDefault="00500F73"/>
    <w:p w:rsidR="00500F73" w:rsidRPr="0074622A" w:rsidRDefault="00500F73"/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71"/>
        <w:gridCol w:w="3261"/>
      </w:tblGrid>
      <w:tr w:rsidR="0074622A" w:rsidRPr="0074622A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7CB9" w:rsidRPr="0074622A" w:rsidRDefault="00E92B4C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Główna przyczyna odmowy zapewnienia dostępnośc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>i</w:t>
            </w:r>
            <w:r w:rsidR="00A46BBC" w:rsidRPr="0074622A">
              <w:rPr>
                <w:rFonts w:ascii="Times New Roman" w:hAnsi="Times New Roman"/>
                <w:sz w:val="21"/>
                <w:szCs w:val="21"/>
              </w:rPr>
              <w:t>, do której odnoszą się złożone skargi</w:t>
            </w:r>
          </w:p>
          <w:p w:rsidR="00E92B4C" w:rsidRPr="0074622A" w:rsidRDefault="00B27CB9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:rsidTr="00290310">
        <w:trPr>
          <w:cantSplit/>
          <w:trHeight w:val="308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307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nil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6D77" w:rsidRPr="0074622A" w:rsidRDefault="00B26D77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…………………………………………………………………………………………………………………………………….…………</w:t>
            </w:r>
          </w:p>
        </w:tc>
      </w:tr>
    </w:tbl>
    <w:p w:rsidR="008F642B" w:rsidRPr="0074622A" w:rsidRDefault="00E14F60" w:rsidP="00FF3ED3">
      <w:pPr>
        <w:pStyle w:val="Akapitzlist"/>
        <w:suppressAutoHyphens/>
        <w:spacing w:before="40" w:after="80" w:line="240" w:lineRule="auto"/>
        <w:ind w:left="0"/>
        <w:contextualSpacing w:val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kontaktowy </w:t>
      </w:r>
      <w:r w:rsidR="009511B9" w:rsidRPr="0074622A">
        <w:rPr>
          <w:rFonts w:ascii="Times New Roman" w:hAnsi="Times New Roman"/>
          <w:i/>
          <w:sz w:val="16"/>
          <w:szCs w:val="16"/>
        </w:rPr>
        <w:t xml:space="preserve">osoby, </w:t>
      </w:r>
      <w:r w:rsidR="00B4519F" w:rsidRPr="0074622A">
        <w:rPr>
          <w:rFonts w:ascii="Times New Roman" w:hAnsi="Times New Roman"/>
          <w:i/>
          <w:sz w:val="16"/>
          <w:szCs w:val="16"/>
        </w:rPr>
        <w:t xml:space="preserve">która </w:t>
      </w:r>
      <w:r w:rsidR="00C514D4" w:rsidRPr="0074622A">
        <w:rPr>
          <w:rFonts w:ascii="Times New Roman" w:hAnsi="Times New Roman"/>
          <w:i/>
          <w:sz w:val="16"/>
          <w:szCs w:val="16"/>
        </w:rPr>
        <w:t>wypełniła formularz – WYPEŁNIAĆ</w:t>
      </w:r>
      <w:r w:rsidRPr="0074622A">
        <w:rPr>
          <w:rFonts w:ascii="Times New Roman" w:hAnsi="Times New Roman"/>
          <w:i/>
          <w:sz w:val="16"/>
          <w:szCs w:val="16"/>
        </w:rPr>
        <w:t xml:space="preserve"> WIELKIMI LITERAMI)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89"/>
        <w:gridCol w:w="3190"/>
        <w:gridCol w:w="3190"/>
      </w:tblGrid>
      <w:tr w:rsidR="0074622A" w:rsidRPr="0074622A" w:rsidTr="00A31869">
        <w:trPr>
          <w:trHeight w:val="411"/>
          <w:jc w:val="center"/>
        </w:trPr>
        <w:tc>
          <w:tcPr>
            <w:tcW w:w="3189" w:type="dxa"/>
            <w:tcBorders>
              <w:bottom w:val="dotted" w:sz="4" w:space="0" w:color="auto"/>
            </w:tcBorders>
            <w:vAlign w:val="bottom"/>
          </w:tcPr>
          <w:p w:rsidR="00FF3ED3" w:rsidRPr="0074622A" w:rsidRDefault="00FE54F6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134347470</w:t>
            </w:r>
          </w:p>
        </w:tc>
        <w:tc>
          <w:tcPr>
            <w:tcW w:w="3190" w:type="dxa"/>
            <w:vAlign w:val="bottom"/>
          </w:tcPr>
          <w:p w:rsidR="00FF3ED3" w:rsidRPr="0074622A" w:rsidRDefault="00FF3ED3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3190" w:type="dxa"/>
            <w:tcBorders>
              <w:bottom w:val="dotted" w:sz="4" w:space="0" w:color="auto"/>
            </w:tcBorders>
            <w:vAlign w:val="bottom"/>
          </w:tcPr>
          <w:p w:rsidR="00FF3ED3" w:rsidRPr="0074622A" w:rsidRDefault="00FE54F6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Domaradz 11.03.2025 r.</w:t>
            </w:r>
          </w:p>
        </w:tc>
      </w:tr>
      <w:tr w:rsidR="0074622A" w:rsidRPr="0074622A" w:rsidTr="00A31869">
        <w:trPr>
          <w:trHeight w:val="102"/>
          <w:jc w:val="center"/>
        </w:trPr>
        <w:tc>
          <w:tcPr>
            <w:tcW w:w="3189" w:type="dxa"/>
            <w:tcBorders>
              <w:top w:val="dotted" w:sz="4" w:space="0" w:color="auto"/>
            </w:tcBorders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(telefon kontaktowy)</w:t>
            </w:r>
          </w:p>
        </w:tc>
        <w:tc>
          <w:tcPr>
            <w:tcW w:w="3190" w:type="dxa"/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190" w:type="dxa"/>
            <w:tcBorders>
              <w:top w:val="dotted" w:sz="4" w:space="0" w:color="auto"/>
            </w:tcBorders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(miejscowość, data)</w:t>
            </w:r>
          </w:p>
        </w:tc>
      </w:tr>
    </w:tbl>
    <w:tbl>
      <w:tblPr>
        <w:tblpPr w:leftFromText="141" w:rightFromText="141" w:vertAnchor="text" w:horzAnchor="margin" w:tblpY="-604"/>
        <w:tblW w:w="0" w:type="auto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40"/>
        <w:gridCol w:w="339"/>
        <w:gridCol w:w="326"/>
        <w:gridCol w:w="419"/>
        <w:gridCol w:w="375"/>
        <w:gridCol w:w="375"/>
        <w:gridCol w:w="412"/>
        <w:gridCol w:w="375"/>
        <w:gridCol w:w="363"/>
        <w:gridCol w:w="375"/>
        <w:gridCol w:w="375"/>
        <w:gridCol w:w="351"/>
        <w:gridCol w:w="294"/>
        <w:gridCol w:w="339"/>
        <w:gridCol w:w="351"/>
        <w:gridCol w:w="274"/>
        <w:gridCol w:w="274"/>
        <w:gridCol w:w="274"/>
        <w:gridCol w:w="274"/>
        <w:gridCol w:w="274"/>
        <w:gridCol w:w="274"/>
        <w:gridCol w:w="274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67"/>
        <w:gridCol w:w="267"/>
      </w:tblGrid>
      <w:tr w:rsidR="0074622A" w:rsidRPr="0074622A" w:rsidTr="009C1674">
        <w:tc>
          <w:tcPr>
            <w:tcW w:w="238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4A227F" w:rsidRPr="0074622A" w:rsidRDefault="004A227F" w:rsidP="001E2F86">
      <w:pPr>
        <w:tabs>
          <w:tab w:val="left" w:pos="991"/>
        </w:tabs>
        <w:spacing w:before="60" w:after="0" w:line="240" w:lineRule="auto"/>
        <w:jc w:val="both"/>
        <w:rPr>
          <w:rFonts w:ascii="Times New Roman" w:hAnsi="Times New Roman"/>
        </w:rPr>
        <w:sectPr w:rsidR="004A227F" w:rsidRPr="0074622A" w:rsidSect="00B43322"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:rsidR="00EB48F1" w:rsidRPr="0074622A" w:rsidRDefault="00EB48F1" w:rsidP="005A3D6B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>Objaśnienia</w:t>
      </w:r>
    </w:p>
    <w:p w:rsidR="00EB48F1" w:rsidRPr="0074622A" w:rsidRDefault="00EB48F1" w:rsidP="00EB48F1">
      <w:pPr>
        <w:tabs>
          <w:tab w:val="left" w:pos="0"/>
        </w:tabs>
        <w:spacing w:before="8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składania raportu o stanie zapewniania dostępności osobom ze szczególnymi potrzebami zobowiązane są </w:t>
      </w:r>
      <w:r w:rsidRPr="0074622A">
        <w:rPr>
          <w:rFonts w:ascii="Times New Roman" w:hAnsi="Times New Roman"/>
          <w:b/>
          <w:sz w:val="18"/>
        </w:rPr>
        <w:t>podmioty publiczne</w:t>
      </w:r>
      <w:r w:rsidRPr="0074622A">
        <w:rPr>
          <w:rFonts w:ascii="Times New Roman" w:hAnsi="Times New Roman"/>
          <w:sz w:val="18"/>
        </w:rPr>
        <w:t>, które zostały wymienione w art. 3 ustawy z dnia 19 lipca 2019 r. o zapewnianiu dostępności osobom ze szczególnymi potrzebami (Dz.U. 2022 poz. 2240, z</w:t>
      </w:r>
      <w:r w:rsidR="00220842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późn. zm.), zwanej dalej UzD., tj. w szczególności: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1) jednostki sektora finansów publicznych w rozumieniu art. 9 ustawy z dnia 27 sierpnia 2009 r. o finansach publicznych,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2) inne, niż określone w pkt 1, państwowe jednostki organizacyjne nieposiadające osobowości prawnej,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3) inne, niż określone w pkt 1, osoby prawne, utworzone w szczególnym celu zaspokajania potrzeb o charakterze powszechnym niemających charakteru przemysłowego ani handlowego, jeżeli podmioty, o których mowa w tym przepisie oraz w pkt 1 i 2, pojedynczo lub wspólnie, bezpośrednio lub pośrednio przez inny podmiot: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a) finansują je w ponad 50%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b) posiadają ponad połowę udziałów albo akcji,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c) sprawują nadzór nad organem zarządzającym,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d) mają prawo do powoływania ponad połowy składu organu nadzorczego lub zarządzającego,</w:t>
      </w:r>
    </w:p>
    <w:p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4) związki podmiotów, o których mowa w pkt 1 i 2, lub podmiotów, o których mowa w pkt 3.</w:t>
      </w:r>
    </w:p>
    <w:p w:rsidR="005E3AF5" w:rsidRPr="0074622A" w:rsidRDefault="005E3AF5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</w:p>
    <w:p w:rsidR="00EB48F1" w:rsidRPr="0074622A" w:rsidRDefault="00EB48F1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Katalog podmiotów określony w art. 3 UzD był wzorowany na katalogu z ustawy Prawo zamówień publicznych (Dz. U. 2019 poz. 1843), która obowiązywała do </w:t>
      </w:r>
      <w:r w:rsidR="005E3AF5" w:rsidRPr="0074622A">
        <w:rPr>
          <w:rFonts w:ascii="Times New Roman" w:hAnsi="Times New Roman"/>
          <w:sz w:val="18"/>
        </w:rPr>
        <w:t>końca</w:t>
      </w:r>
      <w:r w:rsidRPr="0074622A">
        <w:rPr>
          <w:rFonts w:ascii="Times New Roman" w:hAnsi="Times New Roman"/>
          <w:sz w:val="18"/>
        </w:rPr>
        <w:t xml:space="preserve"> 2020 r., dlatego</w:t>
      </w:r>
      <w:r w:rsidR="00320CE2" w:rsidRPr="0074622A">
        <w:rPr>
          <w:rFonts w:ascii="Times New Roman" w:hAnsi="Times New Roman"/>
          <w:sz w:val="18"/>
        </w:rPr>
        <w:t xml:space="preserve">- </w:t>
      </w:r>
      <w:r w:rsidR="005E3AF5" w:rsidRPr="0074622A">
        <w:rPr>
          <w:rFonts w:ascii="Times New Roman" w:hAnsi="Times New Roman"/>
          <w:sz w:val="18"/>
        </w:rPr>
        <w:t xml:space="preserve">w przypadku wątpliwości - można w pewnym uproszczeniu przyjąć, że </w:t>
      </w:r>
      <w:r w:rsidRPr="0074622A">
        <w:rPr>
          <w:rFonts w:ascii="Times New Roman" w:hAnsi="Times New Roman"/>
          <w:sz w:val="18"/>
        </w:rPr>
        <w:t xml:space="preserve">do wypełnienia niniejszego raportu zobowiązany jest każdy podmiot zobligowany do stosowania </w:t>
      </w:r>
      <w:r w:rsidR="005E3AF5" w:rsidRPr="0074622A">
        <w:rPr>
          <w:rFonts w:ascii="Times New Roman" w:hAnsi="Times New Roman"/>
          <w:sz w:val="18"/>
        </w:rPr>
        <w:t xml:space="preserve">zamówień publicznych na podstawie ustawy. </w:t>
      </w:r>
    </w:p>
    <w:p w:rsidR="00EB48F1" w:rsidRPr="0074622A" w:rsidRDefault="00A702CC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</w:t>
      </w:r>
      <w:r w:rsidR="00EB48F1" w:rsidRPr="0074622A">
        <w:rPr>
          <w:rFonts w:ascii="Times New Roman" w:hAnsi="Times New Roman"/>
          <w:sz w:val="18"/>
        </w:rPr>
        <w:t>odmiot publiczny przekazuje</w:t>
      </w:r>
      <w:r w:rsidRPr="0074622A">
        <w:rPr>
          <w:rFonts w:ascii="Times New Roman" w:hAnsi="Times New Roman"/>
          <w:sz w:val="18"/>
        </w:rPr>
        <w:t xml:space="preserve"> raport</w:t>
      </w:r>
      <w:r w:rsidR="00EB48F1" w:rsidRPr="0074622A">
        <w:rPr>
          <w:rFonts w:ascii="Times New Roman" w:hAnsi="Times New Roman"/>
          <w:sz w:val="18"/>
        </w:rPr>
        <w:t xml:space="preserve"> (oraz publikuje </w:t>
      </w:r>
      <w:r w:rsidR="00BF19FF" w:rsidRPr="0074622A">
        <w:rPr>
          <w:rFonts w:ascii="Times New Roman" w:hAnsi="Times New Roman"/>
          <w:sz w:val="18"/>
        </w:rPr>
        <w:t xml:space="preserve">go </w:t>
      </w:r>
      <w:r w:rsidR="00EB48F1" w:rsidRPr="0074622A">
        <w:rPr>
          <w:rFonts w:ascii="Times New Roman" w:hAnsi="Times New Roman"/>
          <w:sz w:val="18"/>
        </w:rPr>
        <w:t>na stronie podmiotowej Biuletynu Informacji Publicznej lub swojej stronie internetowej) co 4 lata, najpóźniej do dnia 31 marca danego roku (art. 11 UzD). Dokonuje tego również, gdy w podmiocie nie wyznaczono koordynatora ds. dostępności. Dołączenie do raportu informacji (raportów) jednostek podległych oraz nadzorowanych stanowi jednocześnie realizację obowiązku, o którym mowa w art.11 ust. 5 UzD.</w:t>
      </w:r>
    </w:p>
    <w:p w:rsidR="001B62B4" w:rsidRPr="0074622A" w:rsidRDefault="00BB0A2E" w:rsidP="00BB0A2E">
      <w:pPr>
        <w:spacing w:after="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Obowiązującą formą przekazywania danych jest forma elektroniczna (poprzez Portal Sprawozdawczy GUS).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pytań o </w:t>
      </w:r>
      <w:r w:rsidRPr="0074622A">
        <w:rPr>
          <w:rFonts w:ascii="Times New Roman" w:hAnsi="Times New Roman"/>
          <w:b/>
          <w:sz w:val="18"/>
          <w:u w:val="single"/>
        </w:rPr>
        <w:t>stan dostępności</w:t>
      </w:r>
      <w:r w:rsidRPr="0074622A">
        <w:rPr>
          <w:rFonts w:ascii="Times New Roman" w:hAnsi="Times New Roman"/>
          <w:sz w:val="18"/>
        </w:rPr>
        <w:t xml:space="preserve"> architektonicznej, </w:t>
      </w:r>
      <w:r w:rsidR="008E2279" w:rsidRPr="0074622A">
        <w:rPr>
          <w:rFonts w:ascii="Times New Roman" w:hAnsi="Times New Roman"/>
          <w:sz w:val="18"/>
        </w:rPr>
        <w:t xml:space="preserve">cyfrowej czy </w:t>
      </w:r>
      <w:r w:rsidRPr="0074622A">
        <w:rPr>
          <w:rFonts w:ascii="Times New Roman" w:hAnsi="Times New Roman"/>
          <w:sz w:val="18"/>
        </w:rPr>
        <w:t>informacyjno-komunikacyjnej (dział 1-2 oraz dział 3, pyt. 1-3) należy udzielić odpowiedzi według stanu faktycznego na dzień 1 stycznia 2025 r.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Dla pytań o </w:t>
      </w:r>
      <w:r w:rsidRPr="0074622A">
        <w:rPr>
          <w:rFonts w:ascii="Times New Roman" w:hAnsi="Times New Roman"/>
          <w:b/>
          <w:sz w:val="18"/>
          <w:u w:val="single"/>
        </w:rPr>
        <w:t>okres sprawozdawczy</w:t>
      </w:r>
      <w:r w:rsidRPr="0074622A">
        <w:rPr>
          <w:rFonts w:ascii="Times New Roman" w:hAnsi="Times New Roman"/>
          <w:sz w:val="18"/>
        </w:rPr>
        <w:t xml:space="preserve"> podane niżej zakresy czasowe liczone są od dnia wejścia w życie przepisów w następujących obszarach: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wnioski o zapewnienie szczególnej formy komunikacji od osób ze szczególnymi potrzebami oraz </w:t>
      </w:r>
      <w:r w:rsidRPr="0074622A">
        <w:rPr>
          <w:rFonts w:ascii="Times New Roman" w:hAnsi="Times New Roman"/>
          <w:sz w:val="18"/>
        </w:rPr>
        <w:t>przypadki zastosowania dostępu alternatywnego (dział 3, pyt. 4 oraz dział 4): 02.01.2021 r. - 01.01.2025 r.,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wnioski o zapewnienie dostępności architektonicznej i/lub informacyjno-komunikacyjnej (dział 5, pyt. 1): 20.09.2021 r. - 01.01.2025 r.,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line="252" w:lineRule="auto"/>
        <w:ind w:left="426" w:hanging="136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sz w:val="18"/>
        </w:rPr>
        <w:t xml:space="preserve">żądania zapewnienia dostępności cyfrowej/skargi </w:t>
      </w:r>
      <w:r w:rsidRPr="0074622A">
        <w:rPr>
          <w:rFonts w:ascii="Times New Roman" w:hAnsi="Times New Roman"/>
          <w:bCs/>
          <w:sz w:val="18"/>
        </w:rPr>
        <w:t xml:space="preserve">na brak dostępności cyfrowej </w:t>
      </w:r>
      <w:r w:rsidRPr="0074622A">
        <w:rPr>
          <w:rFonts w:ascii="Times New Roman" w:hAnsi="Times New Roman"/>
          <w:sz w:val="18"/>
        </w:rPr>
        <w:t>(dział 5, pyt. 2-3)</w:t>
      </w:r>
      <w:r w:rsidRPr="0074622A">
        <w:rPr>
          <w:rFonts w:ascii="Times New Roman" w:hAnsi="Times New Roman"/>
          <w:bCs/>
          <w:sz w:val="18"/>
        </w:rPr>
        <w:t>:</w:t>
      </w:r>
      <w:r w:rsidRPr="0074622A">
        <w:rPr>
          <w:rFonts w:ascii="Times New Roman" w:hAnsi="Times New Roman"/>
          <w:sz w:val="18"/>
        </w:rPr>
        <w:t xml:space="preserve"> 02.01.2021 r. - 01.01.2025 r.(strony internetowe) lub 23.06.2021 r. - 01.01.2025 r. (aplikacje mobilne).</w:t>
      </w:r>
    </w:p>
    <w:p w:rsidR="00EB48F1" w:rsidRPr="0074622A" w:rsidRDefault="00EB48F1" w:rsidP="00EB48F1">
      <w:pPr>
        <w:tabs>
          <w:tab w:val="left" w:pos="0"/>
        </w:tabs>
        <w:spacing w:before="12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1. Dostępność architektoniczna</w:t>
      </w:r>
    </w:p>
    <w:p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W dziale należy uwzględnić</w:t>
      </w:r>
      <w:r w:rsidRPr="0074622A">
        <w:rPr>
          <w:rFonts w:ascii="Times New Roman" w:hAnsi="Times New Roman"/>
          <w:sz w:val="18"/>
        </w:rPr>
        <w:t xml:space="preserve"> wszystkie budynki, </w:t>
      </w:r>
      <w:bookmarkStart w:id="13" w:name="_Hlk58187612"/>
      <w:r w:rsidRPr="0074622A">
        <w:rPr>
          <w:rFonts w:ascii="Times New Roman" w:hAnsi="Times New Roman"/>
          <w:sz w:val="18"/>
        </w:rPr>
        <w:t>w których podmiot prowadzi podstawową działalność i/lub obsługę interesantów</w:t>
      </w:r>
      <w:bookmarkEnd w:id="13"/>
      <w:r w:rsidRPr="0074622A">
        <w:rPr>
          <w:rFonts w:ascii="Times New Roman" w:hAnsi="Times New Roman"/>
          <w:sz w:val="18"/>
        </w:rPr>
        <w:t>, w tym również te, w których wynajmuje powierzchnie. Wynajem budynku nie zwalnia z możliwości i obowiązku zastosowania ustawy UzD, ponieważ przepisy nakładają obowiązki na podmiot publiczny, a nie na zarządcę nieruchomości.</w:t>
      </w:r>
    </w:p>
    <w:p w:rsidR="00C86209" w:rsidRPr="0074622A" w:rsidRDefault="00EB48F1" w:rsidP="00BF16EA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o dostępność architektoniczną dotyczą całego budynku lub jego części</w:t>
      </w:r>
      <w:r w:rsidR="00C86209" w:rsidRPr="0074622A">
        <w:rPr>
          <w:rFonts w:ascii="Times New Roman" w:hAnsi="Times New Roman"/>
          <w:sz w:val="18"/>
        </w:rPr>
        <w:t xml:space="preserve"> (jeżeli dany podmiot zajmuje tylko część budynku)</w:t>
      </w:r>
      <w:r w:rsidRPr="0074622A">
        <w:rPr>
          <w:rFonts w:ascii="Times New Roman" w:hAnsi="Times New Roman"/>
          <w:sz w:val="18"/>
        </w:rPr>
        <w:t>, łącznie z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pomieszczeniami przeznaczonymi wyłącznie dla pracowników (np. garderoby w teatrze</w:t>
      </w:r>
      <w:r w:rsidR="00C86209" w:rsidRPr="0074622A">
        <w:rPr>
          <w:rFonts w:ascii="Times New Roman" w:hAnsi="Times New Roman"/>
          <w:sz w:val="18"/>
        </w:rPr>
        <w:t>, pokój socjalny w przychodni czy szkole</w:t>
      </w:r>
      <w:r w:rsidRPr="0074622A">
        <w:rPr>
          <w:rFonts w:ascii="Times New Roman" w:hAnsi="Times New Roman"/>
          <w:sz w:val="18"/>
        </w:rPr>
        <w:t xml:space="preserve">). </w:t>
      </w:r>
      <w:r w:rsidR="005E3AF5" w:rsidRPr="0074622A">
        <w:rPr>
          <w:rFonts w:ascii="Times New Roman" w:hAnsi="Times New Roman"/>
          <w:sz w:val="18"/>
        </w:rPr>
        <w:t>W przypadku gdy działalność podmiotu prowadzona jest w wielu budynkach</w:t>
      </w:r>
      <w:r w:rsidR="00ED5493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wszystkie te budynki powinny spełniać minimalne wymagania dostępności i</w:t>
      </w:r>
      <w:r w:rsidR="00A75277" w:rsidRPr="0074622A">
        <w:rPr>
          <w:rFonts w:ascii="Times New Roman" w:hAnsi="Times New Roman"/>
          <w:sz w:val="18"/>
        </w:rPr>
        <w:t> </w:t>
      </w:r>
      <w:r w:rsidR="005E3AF5" w:rsidRPr="0074622A">
        <w:rPr>
          <w:rFonts w:ascii="Times New Roman" w:hAnsi="Times New Roman"/>
          <w:sz w:val="18"/>
        </w:rPr>
        <w:t>oceniając dostępność podmiotu publicznego</w:t>
      </w:r>
      <w:r w:rsidR="007D6A00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odnosimy się do wszystkich tych budynków, które stanowią jego siedzibę.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:rsidR="00EB48F1" w:rsidRPr="0074622A" w:rsidRDefault="00EB48F1" w:rsidP="007A41A3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tym pytaniu – na poziomie budynku – prosimy o odpowiedź rozstrzygającą, w jakim stopniu poziome i pionowe przestrzenie komunikacyjne budynków są wolne od barier </w:t>
      </w:r>
      <w:r w:rsidR="00B12BD0" w:rsidRPr="0074622A">
        <w:rPr>
          <w:rFonts w:ascii="Times New Roman" w:hAnsi="Times New Roman"/>
          <w:sz w:val="18"/>
        </w:rPr>
        <w:t>uniemożliwiających</w:t>
      </w:r>
      <w:r w:rsidR="004F36F1" w:rsidRPr="0074622A">
        <w:rPr>
          <w:rFonts w:ascii="Times New Roman" w:hAnsi="Times New Roman"/>
          <w:sz w:val="18"/>
        </w:rPr>
        <w:t xml:space="preserve">osobom ze szczególnymi potrzebami </w:t>
      </w:r>
      <w:r w:rsidRPr="0074622A">
        <w:rPr>
          <w:rFonts w:ascii="Times New Roman" w:hAnsi="Times New Roman"/>
          <w:sz w:val="18"/>
        </w:rPr>
        <w:t xml:space="preserve">dotarcie do wszystkich pomieszczeń budynku, w których prowadzona jest podstawowa działalność i/lub obsługa interesantów, </w:t>
      </w:r>
      <w:r w:rsidR="005935A1" w:rsidRPr="0074622A">
        <w:rPr>
          <w:rFonts w:ascii="Times New Roman" w:hAnsi="Times New Roman"/>
          <w:sz w:val="18"/>
        </w:rPr>
        <w:t>a także</w:t>
      </w:r>
      <w:r w:rsidRPr="0074622A">
        <w:rPr>
          <w:rFonts w:ascii="Times New Roman" w:hAnsi="Times New Roman"/>
          <w:sz w:val="18"/>
        </w:rPr>
        <w:t xml:space="preserve"> pokonanie wysokości pomiędzy piętrami budynku.</w:t>
      </w:r>
    </w:p>
    <w:p w:rsidR="00EB48F1" w:rsidRPr="0074622A" w:rsidRDefault="00B12BD0" w:rsidP="007A41A3">
      <w:pPr>
        <w:tabs>
          <w:tab w:val="left" w:pos="0"/>
        </w:tabs>
        <w:spacing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Takiej oceny należy więc dokonać w przypadku każdego budynku z osobna, wykazując następnie liczbę budynków w poszczególnych kategoriach (podpunkt</w:t>
      </w:r>
      <w:r w:rsidR="007A41A3" w:rsidRPr="0074622A">
        <w:rPr>
          <w:rFonts w:ascii="Times New Roman" w:hAnsi="Times New Roman"/>
          <w:sz w:val="18"/>
        </w:rPr>
        <w:t>y</w:t>
      </w:r>
      <w:r w:rsidRPr="0074622A">
        <w:rPr>
          <w:rFonts w:ascii="Times New Roman" w:hAnsi="Times New Roman"/>
          <w:sz w:val="18"/>
        </w:rPr>
        <w:t xml:space="preserve"> a–c), odpowiadających poziomowi dostępności architektonicznej.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pozioma</w:t>
      </w:r>
      <w:r w:rsidRPr="0074622A">
        <w:rPr>
          <w:rFonts w:ascii="Times New Roman" w:hAnsi="Times New Roman"/>
          <w:sz w:val="18"/>
        </w:rPr>
        <w:t xml:space="preserve"> wewnątrz budynku obejmuje korytarze i miejsca odpoczynku. Korytarze powinny być pozbawione przeszkód, tak by zapewniać swobodę poruszania </w:t>
      </w:r>
      <w:r w:rsidR="009530C5" w:rsidRPr="0074622A">
        <w:rPr>
          <w:rFonts w:ascii="Times New Roman" w:hAnsi="Times New Roman"/>
          <w:sz w:val="18"/>
        </w:rPr>
        <w:t>się osobom</w:t>
      </w:r>
      <w:r w:rsidR="003C1AF9" w:rsidRPr="0074622A">
        <w:rPr>
          <w:rFonts w:ascii="Times New Roman" w:hAnsi="Times New Roman"/>
          <w:sz w:val="18"/>
        </w:rPr>
        <w:t xml:space="preserve"> na wózkach</w:t>
      </w:r>
      <w:r w:rsidR="006C1016" w:rsidRPr="0074622A">
        <w:rPr>
          <w:rFonts w:ascii="Times New Roman" w:hAnsi="Times New Roman"/>
          <w:sz w:val="18"/>
        </w:rPr>
        <w:t>.</w:t>
      </w:r>
      <w:r w:rsidRPr="0074622A">
        <w:rPr>
          <w:rFonts w:ascii="Times New Roman" w:hAnsi="Times New Roman"/>
          <w:sz w:val="18"/>
        </w:rPr>
        <w:t xml:space="preserve"> W tym celu powinny posiadać odpowiednią szerokość (min. 1,2 m; dla przewężeń i drzwi - 0,9m) i wysokość</w:t>
      </w:r>
      <w:r w:rsidR="003214C6" w:rsidRPr="0074622A">
        <w:rPr>
          <w:rFonts w:ascii="Times New Roman" w:hAnsi="Times New Roman"/>
          <w:sz w:val="18"/>
        </w:rPr>
        <w:t xml:space="preserve"> (</w:t>
      </w:r>
      <w:r w:rsidR="00F97355" w:rsidRPr="0074622A">
        <w:rPr>
          <w:rFonts w:ascii="Times New Roman" w:hAnsi="Times New Roman"/>
          <w:sz w:val="18"/>
        </w:rPr>
        <w:t>min. 2</w:t>
      </w:r>
      <w:r w:rsidR="00A13278" w:rsidRPr="0074622A">
        <w:rPr>
          <w:rFonts w:ascii="Times New Roman" w:hAnsi="Times New Roman"/>
          <w:sz w:val="18"/>
        </w:rPr>
        <w:t>,2</w:t>
      </w:r>
      <w:r w:rsidR="00F97355" w:rsidRPr="0074622A">
        <w:rPr>
          <w:rFonts w:ascii="Times New Roman" w:hAnsi="Times New Roman"/>
          <w:sz w:val="18"/>
        </w:rPr>
        <w:t xml:space="preserve"> m</w:t>
      </w:r>
      <w:r w:rsidR="00A13278" w:rsidRPr="0074622A">
        <w:rPr>
          <w:rFonts w:ascii="Times New Roman" w:hAnsi="Times New Roman"/>
          <w:sz w:val="18"/>
        </w:rPr>
        <w:t xml:space="preserve">; </w:t>
      </w:r>
      <w:r w:rsidR="00F97355" w:rsidRPr="0074622A">
        <w:rPr>
          <w:rFonts w:ascii="Times New Roman" w:hAnsi="Times New Roman"/>
          <w:sz w:val="18"/>
        </w:rPr>
        <w:t>w świetle ościeżnicy drzwi</w:t>
      </w:r>
      <w:r w:rsidR="005C407B" w:rsidRPr="0074622A">
        <w:rPr>
          <w:rFonts w:ascii="Times New Roman" w:hAnsi="Times New Roman"/>
          <w:sz w:val="18"/>
        </w:rPr>
        <w:t xml:space="preserve"> - 2 m</w:t>
      </w:r>
      <w:r w:rsidR="00F97355" w:rsidRPr="0074622A">
        <w:rPr>
          <w:rFonts w:ascii="Times New Roman" w:hAnsi="Times New Roman"/>
          <w:sz w:val="18"/>
        </w:rPr>
        <w:t>)</w:t>
      </w:r>
      <w:r w:rsidRPr="0074622A">
        <w:rPr>
          <w:rFonts w:ascii="Times New Roman" w:hAnsi="Times New Roman"/>
          <w:sz w:val="18"/>
        </w:rPr>
        <w:t>, z odpowiednio ustawionymi bądź oznaczonymi elementami wyposażenia lub małej architektury, które jednak nie mogą utrudniać poruszania się po budynku i zawężać wymaganej szerokości korytarzy. Wymagania obejmują również właściwie przygotowane miejsca odpoczynku w przestrzeniach, z którymi związane jest pokonywanie znacznych odległości.</w:t>
      </w:r>
    </w:p>
    <w:p w:rsidR="00EB48F1" w:rsidRPr="0074622A" w:rsidRDefault="00EB48F1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pionowa</w:t>
      </w:r>
      <w:r w:rsidRPr="0074622A">
        <w:rPr>
          <w:rFonts w:ascii="Times New Roman" w:hAnsi="Times New Roman"/>
          <w:sz w:val="18"/>
        </w:rPr>
        <w:t xml:space="preserve"> wewnątrz budynku obejmuje klatki schodowe, schody ruchome, windy oraz platformy pionowe i ukośne. Pionowe przestrzenie komunikacyjne muszą posiadać odpowiednie wymiary (w przypadku schodów szerokość min. 1,2 m, a w budynkach opieki zdrowotnej – 1,4 m), by zapewnić swobodę poruszania się lub korzystania przez osoby </w:t>
      </w:r>
      <w:r w:rsidR="005935A1" w:rsidRPr="0074622A">
        <w:rPr>
          <w:rFonts w:ascii="Times New Roman" w:hAnsi="Times New Roman"/>
          <w:sz w:val="18"/>
        </w:rPr>
        <w:t>na wózkach</w:t>
      </w:r>
      <w:r w:rsidRPr="0074622A">
        <w:rPr>
          <w:rFonts w:ascii="Times New Roman" w:hAnsi="Times New Roman"/>
          <w:sz w:val="18"/>
        </w:rPr>
        <w:t>, uzupełnione o poręcze i balustrady oraz oznaczenia – np. kontrastowe krawędzie stopni; zastosowanie zmiany faktury, odcienia lub barwy; kontrastowe pasy na schodach ruchomych; dotykowe oznaczenie poręczy pochylni w alfabecie Braille’a; windy wyposażone w: sygnalizację świetlną i dźwiękową oraz oznakowanie dla osób niewidomych i niedowidzących (wypukłe opisy, cyfry lub symbole oraz oznaczenia w alfabecie Braille’a), informację głosową.</w:t>
      </w:r>
    </w:p>
    <w:p w:rsidR="00EB48F1" w:rsidRPr="0074622A" w:rsidRDefault="00EB48F1" w:rsidP="00254C87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Barierę</w:t>
      </w:r>
      <w:r w:rsidRPr="0074622A">
        <w:rPr>
          <w:rFonts w:ascii="Times New Roman" w:hAnsi="Times New Roman"/>
          <w:sz w:val="18"/>
        </w:rPr>
        <w:t xml:space="preserve"> zdefiniowano w art. 2 UzD jako przeszkodę lub ograniczenie architektoniczne, cyfrowe lub informacyjno-komunikacyjne, które uniemożliwia lub utrudnia osobom ze szczególnymi potrzebami udział w różnych sferach życia na zasadzie równości z innymi osobami. Dlatego zapewnienie dostępności w zakresie wymaganym ustawą nie powinno ograniczać się jedynie do osób poruszających się na wózkach </w:t>
      </w:r>
      <w:r w:rsidR="00732F11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m.in. brak progów, pokonywanie różnic wysokości, szerokość i usytuowanie drzwi</w:t>
      </w:r>
      <w:r w:rsidR="00084C0B" w:rsidRPr="0074622A">
        <w:rPr>
          <w:rFonts w:ascii="Times New Roman" w:hAnsi="Times New Roman"/>
          <w:sz w:val="18"/>
        </w:rPr>
        <w:t>)</w:t>
      </w:r>
      <w:r w:rsidR="004379D6" w:rsidRPr="0074622A">
        <w:rPr>
          <w:rFonts w:ascii="Times New Roman" w:hAnsi="Times New Roman"/>
          <w:sz w:val="18"/>
        </w:rPr>
        <w:t xml:space="preserve">. </w:t>
      </w:r>
      <w:r w:rsidRPr="0074622A">
        <w:rPr>
          <w:rFonts w:ascii="Times New Roman" w:hAnsi="Times New Roman"/>
          <w:sz w:val="18"/>
        </w:rPr>
        <w:t>Istotne jest również wzięcie pod uwagę osób słabowidzących (odpowiednie oświetlenie, kontrast barwny elementów wnętrz, oznaczenia przegród szklanych) i niewidomych (brak elementów wystających</w:t>
      </w:r>
      <w:r w:rsidR="00732F11" w:rsidRPr="0074622A">
        <w:rPr>
          <w:rFonts w:ascii="Times New Roman" w:hAnsi="Times New Roman"/>
          <w:sz w:val="18"/>
        </w:rPr>
        <w:t xml:space="preserve">, </w:t>
      </w:r>
      <w:r w:rsidR="00091242" w:rsidRPr="0074622A">
        <w:rPr>
          <w:rFonts w:ascii="Times New Roman" w:hAnsi="Times New Roman"/>
          <w:sz w:val="18"/>
        </w:rPr>
        <w:t xml:space="preserve">usunięcie </w:t>
      </w:r>
      <w:r w:rsidR="00732F11" w:rsidRPr="0074622A">
        <w:rPr>
          <w:rFonts w:ascii="Times New Roman" w:hAnsi="Times New Roman"/>
          <w:sz w:val="18"/>
        </w:rPr>
        <w:t>istniejąc</w:t>
      </w:r>
      <w:r w:rsidR="00091242" w:rsidRPr="0074622A">
        <w:rPr>
          <w:rFonts w:ascii="Times New Roman" w:hAnsi="Times New Roman"/>
          <w:sz w:val="18"/>
        </w:rPr>
        <w:t>ych</w:t>
      </w:r>
      <w:r w:rsidR="00732F11" w:rsidRPr="0074622A">
        <w:rPr>
          <w:rFonts w:ascii="Times New Roman" w:hAnsi="Times New Roman"/>
          <w:sz w:val="18"/>
        </w:rPr>
        <w:t xml:space="preserve"> przeszk</w:t>
      </w:r>
      <w:r w:rsidR="00091242" w:rsidRPr="0074622A">
        <w:rPr>
          <w:rFonts w:ascii="Times New Roman" w:hAnsi="Times New Roman"/>
          <w:sz w:val="18"/>
        </w:rPr>
        <w:t>ód</w:t>
      </w:r>
      <w:r w:rsidR="00732F11" w:rsidRPr="0074622A">
        <w:rPr>
          <w:rFonts w:ascii="Times New Roman" w:hAnsi="Times New Roman"/>
          <w:sz w:val="18"/>
        </w:rPr>
        <w:t xml:space="preserve"> na ciągach pieszych czy nagł</w:t>
      </w:r>
      <w:r w:rsidR="00091242" w:rsidRPr="0074622A">
        <w:rPr>
          <w:rFonts w:ascii="Times New Roman" w:hAnsi="Times New Roman"/>
          <w:sz w:val="18"/>
        </w:rPr>
        <w:t>ych</w:t>
      </w:r>
      <w:r w:rsidRPr="0074622A">
        <w:rPr>
          <w:rFonts w:ascii="Times New Roman" w:hAnsi="Times New Roman"/>
          <w:sz w:val="18"/>
        </w:rPr>
        <w:t xml:space="preserve"> obniż</w:t>
      </w:r>
      <w:r w:rsidR="00091242" w:rsidRPr="0074622A">
        <w:rPr>
          <w:rFonts w:ascii="Times New Roman" w:hAnsi="Times New Roman"/>
          <w:sz w:val="18"/>
        </w:rPr>
        <w:t>eń</w:t>
      </w:r>
      <w:r w:rsidRPr="0074622A">
        <w:rPr>
          <w:rFonts w:ascii="Times New Roman" w:hAnsi="Times New Roman"/>
          <w:sz w:val="18"/>
        </w:rPr>
        <w:t xml:space="preserve"> wysokości)</w:t>
      </w:r>
      <w:r w:rsidR="001B50FA" w:rsidRPr="0074622A">
        <w:rPr>
          <w:rFonts w:ascii="Times New Roman" w:hAnsi="Times New Roman"/>
          <w:sz w:val="18"/>
        </w:rPr>
        <w:t xml:space="preserve">, osób z niepełnosprawnościami słuchu </w:t>
      </w:r>
      <w:r w:rsidR="00254C87" w:rsidRPr="0074622A">
        <w:rPr>
          <w:rFonts w:ascii="Times New Roman" w:hAnsi="Times New Roman"/>
          <w:sz w:val="18"/>
        </w:rPr>
        <w:t xml:space="preserve">(zapewnienie informacji graficznej, tłumacza PJM) </w:t>
      </w:r>
      <w:r w:rsidR="001B50FA" w:rsidRPr="0074622A">
        <w:rPr>
          <w:rFonts w:ascii="Times New Roman" w:hAnsi="Times New Roman"/>
          <w:sz w:val="18"/>
        </w:rPr>
        <w:t>czy osób z niepełnosprawnościami intelektualnymi</w:t>
      </w:r>
      <w:r w:rsidR="00254C87" w:rsidRPr="0074622A">
        <w:rPr>
          <w:rFonts w:ascii="Times New Roman" w:hAnsi="Times New Roman"/>
          <w:sz w:val="18"/>
        </w:rPr>
        <w:t xml:space="preserve"> (zapewnienie komunikacji alternatywnej i</w:t>
      </w:r>
      <w:r w:rsidR="00A75277" w:rsidRPr="0074622A">
        <w:rPr>
          <w:rFonts w:ascii="Times New Roman" w:hAnsi="Times New Roman"/>
          <w:sz w:val="18"/>
        </w:rPr>
        <w:t> </w:t>
      </w:r>
      <w:r w:rsidR="00254C87" w:rsidRPr="0074622A">
        <w:rPr>
          <w:rFonts w:ascii="Times New Roman" w:hAnsi="Times New Roman"/>
          <w:sz w:val="18"/>
        </w:rPr>
        <w:t>wspomagającej – AAC)</w:t>
      </w:r>
      <w:r w:rsidRPr="0074622A">
        <w:rPr>
          <w:rFonts w:ascii="Times New Roman" w:hAnsi="Times New Roman"/>
          <w:sz w:val="18"/>
        </w:rPr>
        <w:t>.</w:t>
      </w:r>
    </w:p>
    <w:p w:rsidR="00A57EFA" w:rsidRPr="0074622A" w:rsidRDefault="00A57EFA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br w:type="page"/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Barierami występującymi w przestrzeniach komunikacyjnych w budynkach mogą być na przykład: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brak w budynku wind, mimo istnienia takiej </w:t>
      </w:r>
      <w:r w:rsidR="00C5535A" w:rsidRPr="0074622A">
        <w:rPr>
          <w:rFonts w:ascii="Times New Roman" w:hAnsi="Times New Roman"/>
          <w:sz w:val="18"/>
        </w:rPr>
        <w:t>potrzeby</w:t>
      </w:r>
      <w:r w:rsidRPr="0074622A">
        <w:rPr>
          <w:rFonts w:ascii="Times New Roman" w:hAnsi="Times New Roman"/>
          <w:sz w:val="18"/>
        </w:rPr>
        <w:t xml:space="preserve"> lub niedostosowanie istniejących wind dla osób ze szczególnymi potrzebami;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zbyt wąskie ciągi komunikacyjne poziome (korytarze)</w:t>
      </w:r>
      <w:r w:rsidR="00732F11" w:rsidRPr="0074622A">
        <w:rPr>
          <w:rFonts w:ascii="Times New Roman" w:hAnsi="Times New Roman"/>
          <w:sz w:val="18"/>
        </w:rPr>
        <w:t xml:space="preserve">, uniemożliwiające swobodny przejazd wózkiem lub z wózkiem, za mała przestrzeń manewrowa przed drzwiami uniemożliwiająca ich otworzenie z poziomu wózka, brak alternatywy dla ciągów komunikacyjnych pionowych </w:t>
      </w:r>
      <w:r w:rsidRPr="0074622A">
        <w:rPr>
          <w:rFonts w:ascii="Times New Roman" w:hAnsi="Times New Roman"/>
          <w:sz w:val="18"/>
        </w:rPr>
        <w:t>(schody);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występowanie w ciągach komunikacyjnych progów, nierówności, przegród, filarów, stromych i/lub śliskich powierzchni itp.</w:t>
      </w:r>
      <w:r w:rsidR="0097718F" w:rsidRPr="0074622A">
        <w:rPr>
          <w:rFonts w:ascii="Times New Roman" w:hAnsi="Times New Roman"/>
          <w:sz w:val="18"/>
        </w:rPr>
        <w:t xml:space="preserve">, </w:t>
      </w:r>
      <w:r w:rsidR="00395D71" w:rsidRPr="0074622A">
        <w:rPr>
          <w:rFonts w:ascii="Times New Roman" w:hAnsi="Times New Roman"/>
          <w:sz w:val="18"/>
        </w:rPr>
        <w:t xml:space="preserve">które </w:t>
      </w:r>
      <w:r w:rsidR="0097718F" w:rsidRPr="0074622A">
        <w:rPr>
          <w:rFonts w:ascii="Times New Roman" w:hAnsi="Times New Roman"/>
          <w:sz w:val="18"/>
        </w:rPr>
        <w:t>utrudniają poruszanie się</w:t>
      </w:r>
      <w:r w:rsidR="00395D71" w:rsidRPr="0074622A">
        <w:rPr>
          <w:rFonts w:ascii="Times New Roman" w:hAnsi="Times New Roman"/>
          <w:sz w:val="18"/>
        </w:rPr>
        <w:t>.</w:t>
      </w:r>
    </w:p>
    <w:p w:rsidR="00EB48F1" w:rsidRPr="0074622A" w:rsidRDefault="00D83772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Rozwiązaniami stosowanymi w celu eliminacji barier w obrębie poziomych i pionowych przestrzeni w budynkach mogą być: uniwersalne </w:t>
      </w:r>
      <w:r w:rsidR="00732F11" w:rsidRPr="0074622A">
        <w:rPr>
          <w:rFonts w:ascii="Times New Roman" w:hAnsi="Times New Roman"/>
          <w:sz w:val="18"/>
        </w:rPr>
        <w:t>za</w:t>
      </w:r>
      <w:r w:rsidRPr="0074622A">
        <w:rPr>
          <w:rFonts w:ascii="Times New Roman" w:hAnsi="Times New Roman"/>
          <w:sz w:val="18"/>
        </w:rPr>
        <w:t>projektowanie budynku</w:t>
      </w:r>
      <w:r w:rsidR="00732F11" w:rsidRPr="0074622A">
        <w:rPr>
          <w:rFonts w:ascii="Times New Roman" w:hAnsi="Times New Roman"/>
          <w:sz w:val="18"/>
        </w:rPr>
        <w:t xml:space="preserve"> lub jego części </w:t>
      </w:r>
      <w:r w:rsidRPr="0074622A">
        <w:rPr>
          <w:rFonts w:ascii="Times New Roman" w:hAnsi="Times New Roman"/>
          <w:sz w:val="18"/>
        </w:rPr>
        <w:t>oraz wykorzystanie odpowiednich urządzeń i środków technicznych (por. objaśnienia do pyt. 2).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354177" w:rsidRPr="0074622A" w:rsidRDefault="0035417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 tym pytaniu zbieramy informacje na temat tego</w:t>
      </w:r>
      <w:r w:rsidR="00013D27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osoba odwiedzająca dany budynek lub w nim przebywająca będzie mogła wejść/wjechać/dostać się do wszystkich pomieszczeń (z wyłączeniem technicznych). Dostęp w tym przypadku należy rozpatrywać w kategoriach fizycznych</w:t>
      </w:r>
      <w:r w:rsidR="00294022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a nie prawnych. Oznacza to, że np. niezależnie od tego</w:t>
      </w:r>
      <w:r w:rsidR="00D50E61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„wolno” danej osobie wejść do takiego pomieszczenia (np. tajna kancelaria, pokój prezesa, sala operacyjna), pomieszczenie takie powinno być technicznie dostępne</w:t>
      </w:r>
      <w:r w:rsidR="00480272" w:rsidRPr="0074622A">
        <w:rPr>
          <w:rFonts w:ascii="Times New Roman" w:hAnsi="Times New Roman"/>
          <w:sz w:val="18"/>
        </w:rPr>
        <w:t xml:space="preserve"> (dawać możliwość wejścia/wjechania/dostania się do niego)</w:t>
      </w:r>
      <w:r w:rsidRPr="0074622A">
        <w:rPr>
          <w:rFonts w:ascii="Times New Roman" w:hAnsi="Times New Roman"/>
          <w:sz w:val="18"/>
        </w:rPr>
        <w:t xml:space="preserve">. </w:t>
      </w:r>
      <w:r w:rsidR="00480272" w:rsidRPr="0074622A">
        <w:rPr>
          <w:rFonts w:ascii="Times New Roman" w:hAnsi="Times New Roman"/>
          <w:sz w:val="18"/>
        </w:rPr>
        <w:t>D</w:t>
      </w:r>
      <w:r w:rsidRPr="0074622A">
        <w:rPr>
          <w:rFonts w:ascii="Times New Roman" w:hAnsi="Times New Roman"/>
          <w:sz w:val="18"/>
        </w:rPr>
        <w:t xml:space="preserve">ostępność </w:t>
      </w:r>
      <w:r w:rsidR="00327242"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sz w:val="18"/>
        </w:rPr>
        <w:t>takiego pomieszczenia</w:t>
      </w:r>
      <w:r w:rsidR="00480272" w:rsidRPr="0074622A">
        <w:rPr>
          <w:rFonts w:ascii="Times New Roman" w:hAnsi="Times New Roman"/>
          <w:sz w:val="18"/>
        </w:rPr>
        <w:t xml:space="preserve"> oznacza </w:t>
      </w:r>
      <w:r w:rsidRPr="0074622A">
        <w:rPr>
          <w:rFonts w:ascii="Times New Roman" w:hAnsi="Times New Roman"/>
          <w:sz w:val="18"/>
        </w:rPr>
        <w:t>odpowiedni</w:t>
      </w:r>
      <w:r w:rsidR="00480272" w:rsidRPr="0074622A">
        <w:rPr>
          <w:rFonts w:ascii="Times New Roman" w:hAnsi="Times New Roman"/>
          <w:sz w:val="18"/>
        </w:rPr>
        <w:t>ą</w:t>
      </w:r>
      <w:r w:rsidRPr="0074622A">
        <w:rPr>
          <w:rFonts w:ascii="Times New Roman" w:hAnsi="Times New Roman"/>
          <w:sz w:val="18"/>
        </w:rPr>
        <w:t xml:space="preserve"> szerokość drzwi, brak lub nieznaczne progi, brak schodów lub zastosowan</w:t>
      </w:r>
      <w:r w:rsidR="00480272" w:rsidRPr="0074622A">
        <w:rPr>
          <w:rFonts w:ascii="Times New Roman" w:hAnsi="Times New Roman"/>
          <w:sz w:val="18"/>
        </w:rPr>
        <w:t>i</w:t>
      </w:r>
      <w:r w:rsidRPr="0074622A">
        <w:rPr>
          <w:rFonts w:ascii="Times New Roman" w:hAnsi="Times New Roman"/>
          <w:sz w:val="18"/>
        </w:rPr>
        <w:t>e odpowiedni</w:t>
      </w:r>
      <w:r w:rsidR="00480272" w:rsidRPr="0074622A">
        <w:rPr>
          <w:rFonts w:ascii="Times New Roman" w:hAnsi="Times New Roman"/>
          <w:sz w:val="18"/>
        </w:rPr>
        <w:t xml:space="preserve">ch </w:t>
      </w:r>
      <w:r w:rsidRPr="0074622A">
        <w:rPr>
          <w:rFonts w:ascii="Times New Roman" w:hAnsi="Times New Roman"/>
          <w:sz w:val="18"/>
        </w:rPr>
        <w:t>urządze</w:t>
      </w:r>
      <w:r w:rsidR="00480272" w:rsidRPr="0074622A">
        <w:rPr>
          <w:rFonts w:ascii="Times New Roman" w:hAnsi="Times New Roman"/>
          <w:sz w:val="18"/>
        </w:rPr>
        <w:t>ń w</w:t>
      </w:r>
      <w:r w:rsidRPr="0074622A">
        <w:rPr>
          <w:rFonts w:ascii="Times New Roman" w:hAnsi="Times New Roman"/>
          <w:sz w:val="18"/>
        </w:rPr>
        <w:t>ewnątrz</w:t>
      </w:r>
      <w:r w:rsidR="00480272" w:rsidRPr="0074622A">
        <w:rPr>
          <w:rFonts w:ascii="Times New Roman" w:hAnsi="Times New Roman"/>
          <w:sz w:val="18"/>
        </w:rPr>
        <w:t xml:space="preserve"> lub na zewnątrz </w:t>
      </w:r>
      <w:r w:rsidRPr="0074622A">
        <w:rPr>
          <w:rFonts w:ascii="Times New Roman" w:hAnsi="Times New Roman"/>
          <w:sz w:val="18"/>
        </w:rPr>
        <w:t>pomieszczenia.</w:t>
      </w:r>
    </w:p>
    <w:p w:rsidR="00320B27" w:rsidRPr="0074622A" w:rsidRDefault="00320B2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Pomieszczenia techniczne</w:t>
      </w:r>
      <w:r w:rsidRPr="0074622A">
        <w:rPr>
          <w:rFonts w:ascii="Times New Roman" w:hAnsi="Times New Roman"/>
          <w:sz w:val="18"/>
        </w:rPr>
        <w:t>, nie służące do prowadzenia podstawowej działalności i/lub obsługi interesantów, to takie, które mają charakter jedynie techniczny lub pomocniczy i wykorzystywane są m.in. jako magazyny, stróżówki, garaże, kotłownie, serwerownie, kuchnie czy pralnie.</w:t>
      </w:r>
    </w:p>
    <w:p w:rsidR="00EB48F1" w:rsidRPr="0074622A" w:rsidRDefault="00EB48F1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Zastosowanie w budynku rozwiązań architektonicznych, środków technicznych lub </w:t>
      </w:r>
      <w:r w:rsidR="00A501FE" w:rsidRPr="0074622A">
        <w:rPr>
          <w:rFonts w:ascii="Times New Roman" w:hAnsi="Times New Roman"/>
          <w:sz w:val="18"/>
        </w:rPr>
        <w:t xml:space="preserve">odpowiednich </w:t>
      </w:r>
      <w:r w:rsidRPr="0074622A">
        <w:rPr>
          <w:rFonts w:ascii="Times New Roman" w:hAnsi="Times New Roman"/>
          <w:sz w:val="18"/>
        </w:rPr>
        <w:t xml:space="preserve">urządzeń, które </w:t>
      </w:r>
      <w:bookmarkStart w:id="14" w:name="_Hlk58189008"/>
      <w:r w:rsidRPr="0074622A">
        <w:rPr>
          <w:rFonts w:ascii="Times New Roman" w:hAnsi="Times New Roman"/>
          <w:sz w:val="18"/>
        </w:rPr>
        <w:t>umożliwiają dostęp do wszystkich pomieszczeń, z wyłączeniem pomieszczeń technicznych</w:t>
      </w:r>
      <w:bookmarkEnd w:id="14"/>
      <w:r w:rsidRPr="0074622A">
        <w:rPr>
          <w:rFonts w:ascii="Times New Roman" w:hAnsi="Times New Roman"/>
          <w:sz w:val="18"/>
        </w:rPr>
        <w:t>, może oznaczać, że: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budynek został wybudowany bez barier, w sposób zapewniający osobom z</w:t>
      </w:r>
      <w:r w:rsidR="001B50FA" w:rsidRPr="0074622A">
        <w:rPr>
          <w:rFonts w:ascii="Times New Roman" w:hAnsi="Times New Roman"/>
          <w:sz w:val="18"/>
        </w:rPr>
        <w:t>e szczególnymi potrzebami</w:t>
      </w:r>
      <w:r w:rsidRPr="0074622A">
        <w:rPr>
          <w:rFonts w:ascii="Times New Roman" w:hAnsi="Times New Roman"/>
          <w:sz w:val="18"/>
        </w:rPr>
        <w:t>ww. dostęp;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dokonano racjonalnych usprawnień i/lub wykorzystano urządzenia i środki techniczne (eliminacja barier architektonicznych przestrzeni komunikacyjnych budynku, dostosowanie wejść do pomieszczeń oraz wnętrz pomieszczeń, w tym także łazienek i toalet, dla osób ze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szczególnymi potrzebami itp.).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b/>
          <w:sz w:val="18"/>
        </w:rPr>
        <w:t>rozwiązań architektonicznych</w:t>
      </w:r>
      <w:r w:rsidRPr="0074622A">
        <w:rPr>
          <w:rFonts w:ascii="Times New Roman" w:hAnsi="Times New Roman"/>
          <w:sz w:val="18"/>
        </w:rPr>
        <w:t xml:space="preserve"> należy zaliczyć likwidację progów, schodków, przewężeń i innych barier – poprzez przebudowę ciągów komunikacyjnych, instalację w budynku wind dostosowanych do osób z ograniczeniami, budowę podjazdów, instalację systemów antypoślizgowych, systemów fakturowych oznaczeń nawierzchniowych.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Środki techniczne</w:t>
      </w:r>
      <w:r w:rsidRPr="0074622A">
        <w:rPr>
          <w:rFonts w:ascii="Times New Roman" w:hAnsi="Times New Roman"/>
          <w:sz w:val="18"/>
        </w:rPr>
        <w:t xml:space="preserve"> odnoszą się do </w:t>
      </w:r>
      <w:r w:rsidRPr="0074622A">
        <w:rPr>
          <w:rFonts w:ascii="Times New Roman" w:hAnsi="Times New Roman"/>
          <w:b/>
          <w:bCs/>
          <w:sz w:val="18"/>
          <w:u w:val="single"/>
        </w:rPr>
        <w:t>zastosowanych</w:t>
      </w:r>
      <w:r w:rsidRPr="0074622A">
        <w:rPr>
          <w:rFonts w:ascii="Times New Roman" w:hAnsi="Times New Roman"/>
          <w:sz w:val="18"/>
        </w:rPr>
        <w:t xml:space="preserve"> usprawnień natury technicznej w ramach pomieszczeń w budynku i posiadanych urządzeń, </w:t>
      </w:r>
      <w:r w:rsidR="000241C7" w:rsidRPr="0074622A">
        <w:rPr>
          <w:rFonts w:ascii="Times New Roman" w:hAnsi="Times New Roman"/>
          <w:sz w:val="18"/>
        </w:rPr>
        <w:t xml:space="preserve">jak </w:t>
      </w:r>
      <w:r w:rsidRPr="0074622A">
        <w:rPr>
          <w:rFonts w:ascii="Times New Roman" w:hAnsi="Times New Roman"/>
          <w:sz w:val="18"/>
        </w:rPr>
        <w:t>np. instalacj</w:t>
      </w:r>
      <w:r w:rsidR="000241C7" w:rsidRPr="0074622A">
        <w:rPr>
          <w:rFonts w:ascii="Times New Roman" w:hAnsi="Times New Roman"/>
          <w:sz w:val="18"/>
        </w:rPr>
        <w:t>a</w:t>
      </w:r>
      <w:r w:rsidRPr="0074622A">
        <w:rPr>
          <w:rFonts w:ascii="Times New Roman" w:hAnsi="Times New Roman"/>
          <w:sz w:val="18"/>
        </w:rPr>
        <w:t xml:space="preserve"> informacji głosowej w windzie</w:t>
      </w:r>
      <w:r w:rsidR="000241C7" w:rsidRPr="0074622A">
        <w:rPr>
          <w:rFonts w:ascii="Times New Roman" w:hAnsi="Times New Roman"/>
          <w:sz w:val="18"/>
        </w:rPr>
        <w:t xml:space="preserve"> czy</w:t>
      </w:r>
      <w:r w:rsidRPr="0074622A">
        <w:rPr>
          <w:rFonts w:ascii="Times New Roman" w:hAnsi="Times New Roman"/>
          <w:sz w:val="18"/>
        </w:rPr>
        <w:t xml:space="preserve"> tabliczek z napisami w alfabecie Braille’a</w:t>
      </w:r>
      <w:r w:rsidR="00D95406" w:rsidRPr="0074622A">
        <w:rPr>
          <w:rFonts w:ascii="Times New Roman" w:hAnsi="Times New Roman"/>
          <w:sz w:val="18"/>
        </w:rPr>
        <w:t>,</w:t>
      </w:r>
      <w:r w:rsidR="00DB4C64" w:rsidRPr="0074622A">
        <w:rPr>
          <w:rFonts w:ascii="Times New Roman" w:hAnsi="Times New Roman"/>
          <w:sz w:val="18"/>
        </w:rPr>
        <w:t xml:space="preserve">tyfloplany lub tyflomapy, ścieżki prowadzące, </w:t>
      </w:r>
      <w:r w:rsidR="00D95406" w:rsidRPr="0074622A">
        <w:rPr>
          <w:rFonts w:ascii="Times New Roman" w:hAnsi="Times New Roman"/>
          <w:sz w:val="18"/>
        </w:rPr>
        <w:t>schodołazy</w:t>
      </w:r>
      <w:r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  <w:u w:val="single"/>
        </w:rPr>
        <w:t>Zainstalowane</w:t>
      </w:r>
      <w:r w:rsidRPr="0074622A">
        <w:rPr>
          <w:rFonts w:ascii="Times New Roman" w:hAnsi="Times New Roman"/>
          <w:b/>
          <w:sz w:val="18"/>
        </w:rPr>
        <w:t xml:space="preserve"> urządzenia</w:t>
      </w:r>
      <w:r w:rsidR="00536656" w:rsidRPr="0074622A">
        <w:rPr>
          <w:rFonts w:ascii="Times New Roman" w:hAnsi="Times New Roman"/>
          <w:sz w:val="18"/>
        </w:rPr>
        <w:t>to np.</w:t>
      </w:r>
      <w:r w:rsidRPr="0074622A">
        <w:rPr>
          <w:rFonts w:ascii="Times New Roman" w:hAnsi="Times New Roman"/>
          <w:sz w:val="18"/>
        </w:rPr>
        <w:t xml:space="preserve"> platformy pionowe i ukośne, podnośniki przyschodowe</w:t>
      </w:r>
      <w:r w:rsidR="00DB4C64" w:rsidRPr="0074622A">
        <w:rPr>
          <w:rFonts w:ascii="Times New Roman" w:hAnsi="Times New Roman"/>
          <w:sz w:val="18"/>
        </w:rPr>
        <w:t>,</w:t>
      </w:r>
      <w:r w:rsidR="00F32707" w:rsidRPr="0074622A">
        <w:rPr>
          <w:rFonts w:ascii="Times New Roman" w:hAnsi="Times New Roman"/>
          <w:sz w:val="18"/>
        </w:rPr>
        <w:t xml:space="preserve"> pętle indukcyjne</w:t>
      </w:r>
      <w:r w:rsidR="00DB4C64" w:rsidRPr="0074622A">
        <w:rPr>
          <w:rFonts w:ascii="Times New Roman" w:hAnsi="Times New Roman"/>
          <w:sz w:val="18"/>
        </w:rPr>
        <w:t>, infomaty</w:t>
      </w:r>
      <w:r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Pytanie odnosi się do rozkładu pomieszczeń w budynku z uwzględnieniem wejścia, recepcji, ciągów komunikacyjnych, toalet, pomieszczeń do obsługi czy świadczenia usług.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Informacja na temat rozkładu pomieszczeń może być zapewniana w sposób: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wizualny – np. w formie tablicy informacyjnej, </w:t>
      </w:r>
      <w:r w:rsidR="00DB4C64" w:rsidRPr="0074622A">
        <w:rPr>
          <w:rFonts w:ascii="Times New Roman" w:hAnsi="Times New Roman"/>
          <w:sz w:val="18"/>
        </w:rPr>
        <w:t xml:space="preserve">informacji na monitorze, </w:t>
      </w:r>
      <w:r w:rsidRPr="0074622A">
        <w:rPr>
          <w:rFonts w:ascii="Times New Roman" w:hAnsi="Times New Roman"/>
          <w:sz w:val="18"/>
        </w:rPr>
        <w:t>planu, schematu, mapy, infokiosku, infomatu (w tym z informacją w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języku migowym);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dotykowy – np. w formie planu tyflograficznego, tyflomapy, tablicy informacyjnej możliwej do czytania przez dotyk (np. alfabetem Braille’a), infokiosku lub infomatu dostosowanego do korzystania przez dotyk (np. z wykorzystaniem tzw. manipulatora);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głosowy – np. z użyciem infokiosku, infomatu z informacją głosową i/lub wyposażonego w pętlę indukcyjną, a także przekazywana wchodzącym przez dyżurującego pracownika.</w:t>
      </w:r>
    </w:p>
    <w:p w:rsidR="00EB48F1" w:rsidRPr="0074622A" w:rsidRDefault="006C1016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bookmarkStart w:id="15" w:name="_Hlk163545250"/>
      <w:r w:rsidRPr="0074622A">
        <w:rPr>
          <w:rFonts w:ascii="Times New Roman" w:hAnsi="Times New Roman"/>
          <w:sz w:val="18"/>
        </w:rPr>
        <w:t>Odpowiedź polega na wskazaniu, które formy informacji (sposób głosowy i dotykowy) podmiot zastosował jednocześnie, wraz z wizualnym sposobem poinformowania o rozkładzie pomieszczeń.</w:t>
      </w:r>
    </w:p>
    <w:bookmarkEnd w:id="15"/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4.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Prawo wstępu z psem asystującym do obiektów użyteczności publicznej, w tym budynków i ich otoczenia, wynika z art. 20a ustawy z dnia 27 sierpnia 1997 r. o rehabilitacji zawodowej i społecznej oraz zatrudnianiu osób niepełnosprawnych (Dz. U. 2024 poz. 44).</w:t>
      </w:r>
      <w:r w:rsidR="00407272" w:rsidRPr="0074622A">
        <w:rPr>
          <w:rFonts w:ascii="Times New Roman" w:hAnsi="Times New Roman"/>
          <w:sz w:val="18"/>
        </w:rPr>
        <w:t>Na</w:t>
      </w:r>
      <w:r w:rsidR="00DB4C64" w:rsidRPr="0074622A">
        <w:rPr>
          <w:rFonts w:ascii="Times New Roman" w:hAnsi="Times New Roman"/>
          <w:sz w:val="18"/>
        </w:rPr>
        <w:t xml:space="preserve">leży przy tym </w:t>
      </w:r>
      <w:r w:rsidR="00C5535A" w:rsidRPr="0074622A">
        <w:rPr>
          <w:rFonts w:ascii="Times New Roman" w:hAnsi="Times New Roman"/>
          <w:sz w:val="18"/>
        </w:rPr>
        <w:t>pamiętać,</w:t>
      </w:r>
      <w:r w:rsidR="00DB4C64" w:rsidRPr="0074622A">
        <w:rPr>
          <w:rFonts w:ascii="Times New Roman" w:hAnsi="Times New Roman"/>
          <w:sz w:val="18"/>
        </w:rPr>
        <w:t xml:space="preserve"> że dotyczy to tylko psów asystujących, które posiadają odpowiednie przeszkolenie.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Uznanie zapewnienia wstępu występuje również wtedy, gdy ze względu na specyfikę obiektu lub prowadzoną działalność (np. szpital) możliwe jest wejście z psem asystującym tylko na recepcję</w:t>
      </w:r>
      <w:r w:rsidR="00DB4C64" w:rsidRPr="0074622A">
        <w:rPr>
          <w:rFonts w:ascii="Times New Roman" w:hAnsi="Times New Roman"/>
          <w:sz w:val="18"/>
        </w:rPr>
        <w:t xml:space="preserve"> lub do poczekalni</w:t>
      </w:r>
      <w:r w:rsidRPr="0074622A">
        <w:rPr>
          <w:rFonts w:ascii="Times New Roman" w:hAnsi="Times New Roman"/>
          <w:sz w:val="18"/>
        </w:rPr>
        <w:t xml:space="preserve">. </w:t>
      </w:r>
      <w:r w:rsidR="00DB4C64" w:rsidRPr="0074622A">
        <w:rPr>
          <w:rFonts w:ascii="Times New Roman" w:hAnsi="Times New Roman"/>
          <w:sz w:val="18"/>
        </w:rPr>
        <w:t>W tym przypadku bowiem p</w:t>
      </w:r>
      <w:r w:rsidRPr="0074622A">
        <w:rPr>
          <w:rFonts w:ascii="Times New Roman" w:hAnsi="Times New Roman"/>
          <w:sz w:val="18"/>
        </w:rPr>
        <w:t>ytanie dotyczy samego wstępu do budynku, a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nie możliwości dotarcia </w:t>
      </w:r>
      <w:r w:rsidR="00DB4C64" w:rsidRPr="0074622A">
        <w:rPr>
          <w:rFonts w:ascii="Times New Roman" w:hAnsi="Times New Roman"/>
          <w:sz w:val="18"/>
        </w:rPr>
        <w:t xml:space="preserve">z psem </w:t>
      </w:r>
      <w:r w:rsidRPr="0074622A">
        <w:rPr>
          <w:rFonts w:ascii="Times New Roman" w:hAnsi="Times New Roman"/>
          <w:sz w:val="18"/>
        </w:rPr>
        <w:t>do wszystkich pomieszczeń w</w:t>
      </w:r>
      <w:r w:rsidR="00DB4C64" w:rsidRPr="0074622A">
        <w:rPr>
          <w:rFonts w:ascii="Times New Roman" w:hAnsi="Times New Roman"/>
          <w:sz w:val="18"/>
        </w:rPr>
        <w:t xml:space="preserve"> tym</w:t>
      </w:r>
      <w:r w:rsidRPr="0074622A">
        <w:rPr>
          <w:rFonts w:ascii="Times New Roman" w:hAnsi="Times New Roman"/>
          <w:sz w:val="18"/>
        </w:rPr>
        <w:t xml:space="preserve"> budynku.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5.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Zapewnianie osobom ze szczególnymi potrzebami możliwości ewakuacji lub ochrony wewnątrz budynku obejmuje m.in.: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informację o kierunkach i drogach ewakuacji w formie wizualnej (w tym np. oświetlenie dróg </w:t>
      </w:r>
      <w:r w:rsidR="00DB4C64" w:rsidRPr="0074622A">
        <w:rPr>
          <w:rFonts w:ascii="Times New Roman" w:hAnsi="Times New Roman"/>
          <w:sz w:val="18"/>
        </w:rPr>
        <w:t xml:space="preserve">i znaków </w:t>
      </w:r>
      <w:r w:rsidRPr="0074622A">
        <w:rPr>
          <w:rFonts w:ascii="Times New Roman" w:hAnsi="Times New Roman"/>
          <w:sz w:val="18"/>
        </w:rPr>
        <w:t>ewakuacji), dotykowej (np.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tyflograficzne plany ewakuacji</w:t>
      </w:r>
      <w:r w:rsidR="00DB4C64" w:rsidRPr="0074622A">
        <w:rPr>
          <w:rFonts w:ascii="Times New Roman" w:hAnsi="Times New Roman"/>
          <w:sz w:val="18"/>
        </w:rPr>
        <w:t>, ścieżki prowadzące</w:t>
      </w:r>
      <w:r w:rsidRPr="0074622A">
        <w:rPr>
          <w:rFonts w:ascii="Times New Roman" w:hAnsi="Times New Roman"/>
          <w:sz w:val="18"/>
        </w:rPr>
        <w:t>) i głosowej (np. poprzez dźwiękowe systemy ostrzegawcze);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pozbawione barier i/lub dostosowane dla osób ze szczególnymi potrzebami drogi ewakuacyjne, pokoje oczekiwania na ewakuację, punkty zbiórki,drzwi i przegrody ogniowe i przeciwdymowe, schodowe wózki ewakuacyjne itp.;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procedury ewakuacyjne i przeszkolenie pracowników.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Przez </w:t>
      </w:r>
      <w:r w:rsidRPr="0074622A">
        <w:rPr>
          <w:rFonts w:ascii="Times New Roman" w:hAnsi="Times New Roman"/>
          <w:b/>
          <w:sz w:val="18"/>
        </w:rPr>
        <w:t>ratowanie osób wewnątrz budynku należy</w:t>
      </w:r>
      <w:r w:rsidRPr="0074622A">
        <w:rPr>
          <w:rFonts w:ascii="Times New Roman" w:hAnsi="Times New Roman"/>
          <w:sz w:val="18"/>
        </w:rPr>
        <w:t xml:space="preserve"> rozumieć takie rozwiązania projektowe, które w warunkach pożaru gwarantują użytkownikom obiektu przetrwanie w zagrożeniu, np. możliwość schronienia się w specjalnych pomieszczeniach lub w miejscach oczekiwania na ewakuację zlokalizowanych w obrębie ewakuacyjnych klatek schodowych (oraz w ich najbliższym sąsiedztwie) na czas potrzebny do przybycia ekip ratowniczych.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budynków, w których podmiot </w:t>
      </w:r>
      <w:r w:rsidRPr="0074622A">
        <w:rPr>
          <w:rFonts w:ascii="Times New Roman" w:hAnsi="Times New Roman"/>
          <w:b/>
          <w:sz w:val="18"/>
        </w:rPr>
        <w:t>całkowicie zapewnia</w:t>
      </w:r>
      <w:r w:rsidRPr="0074622A">
        <w:rPr>
          <w:rFonts w:ascii="Times New Roman" w:hAnsi="Times New Roman"/>
          <w:sz w:val="18"/>
        </w:rPr>
        <w:t xml:space="preserve"> osobom ze szczególnymi potrzebami ewakuację lub ochronę wewnątrz budynku należy zaliczyć te, w których wykorzystywane są </w:t>
      </w:r>
      <w:r w:rsidRPr="0074622A">
        <w:rPr>
          <w:rFonts w:ascii="Times New Roman" w:hAnsi="Times New Roman"/>
          <w:b/>
          <w:sz w:val="18"/>
        </w:rPr>
        <w:t>jednocześnie</w:t>
      </w:r>
      <w:r w:rsidRPr="0074622A">
        <w:rPr>
          <w:rFonts w:ascii="Times New Roman" w:hAnsi="Times New Roman"/>
          <w:sz w:val="18"/>
        </w:rPr>
        <w:t>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obowiązujące procedury ewakuacji lub ratowania;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specjalny sprzęt do ewakuacji osób niepełnosprawnych ruchowo (krzesła ewakuacyjne i maty ewakuacyjne) lub miejsce schronienia;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odpowiednio przeszkoleni pracownicy, którzy prowadzą proces ewakuacji lub ratowania.</w:t>
      </w:r>
    </w:p>
    <w:p w:rsidR="00EB48F1" w:rsidRPr="0074622A" w:rsidRDefault="00EB48F1" w:rsidP="008C1014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spełnienia jednego bądź dwóch </w:t>
      </w:r>
      <w:r w:rsidR="00DB4C64" w:rsidRPr="0074622A">
        <w:rPr>
          <w:rFonts w:ascii="Times New Roman" w:hAnsi="Times New Roman"/>
          <w:sz w:val="18"/>
        </w:rPr>
        <w:t xml:space="preserve">z </w:t>
      </w:r>
      <w:r w:rsidRPr="0074622A">
        <w:rPr>
          <w:rFonts w:ascii="Times New Roman" w:hAnsi="Times New Roman"/>
          <w:sz w:val="18"/>
        </w:rPr>
        <w:t>ww. warunków uznaje się, że podmiot tylko częściowo zapewnia osobom ze szczególnymi potrzebami możliwość ewakuacji lub ochrony wewnątrz budynku</w:t>
      </w:r>
      <w:r w:rsidR="008C1014"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2. Dostępność cyfrowa</w:t>
      </w:r>
    </w:p>
    <w:p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i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cyfrowa oznacza tworzenie serwisów internetowych, aplikacji mobilnych, dokumentów, multimediów i usług elektronicznych w</w:t>
      </w:r>
      <w:r w:rsidR="002F39A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sposób uniwersalny, tak aby były one dostępne dla jak największej grupy użytkowników. Dane w tym dziale </w:t>
      </w:r>
      <w:r w:rsidRPr="0074622A">
        <w:rPr>
          <w:rFonts w:ascii="Times New Roman" w:hAnsi="Times New Roman"/>
          <w:bCs/>
          <w:iCs/>
          <w:sz w:val="18"/>
        </w:rPr>
        <w:t>odnoszą się do zgodności z ustawą z dnia 4 kwietnia 2019 r. o dostępności cyfrowej stron internetowych i aplikacji mobilnych podmiotów publicznych (Dz.U. 2023 poz. 1440), zwaną UdC, w związku z art. 2 oraz art. 6 pkt 2 UzD.</w:t>
      </w:r>
    </w:p>
    <w:p w:rsidR="00EB48F1" w:rsidRPr="0074622A" w:rsidRDefault="00EB48F1" w:rsidP="0052625C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Jako </w:t>
      </w:r>
      <w:r w:rsidRPr="0074622A">
        <w:rPr>
          <w:rFonts w:ascii="Times New Roman" w:hAnsi="Times New Roman"/>
          <w:b/>
          <w:bCs/>
          <w:sz w:val="18"/>
        </w:rPr>
        <w:t>stronę internetową</w:t>
      </w:r>
      <w:r w:rsidRPr="0074622A">
        <w:rPr>
          <w:rFonts w:ascii="Times New Roman" w:hAnsi="Times New Roman"/>
          <w:bCs/>
          <w:sz w:val="18"/>
        </w:rPr>
        <w:t xml:space="preserve"> prowadzoną przez podmiot publiczny należy rozumieć stronę www, której nazwa domeny jest kontrolowana przez podmiot i która zawiera informacje umieszczane przez ten podmiot. Do tej kategorii należy włączyć stronę BIP podmiotu, jeśli jest prowadzona w domenie należącej do podmiotu, nie należy natomiast ujmować informacji publikowanych na stronach portali społecznościowych </w:t>
      </w:r>
      <w:r w:rsidR="007035B7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Facebook</w:t>
      </w:r>
      <w:r w:rsidR="007035B7" w:rsidRPr="0074622A">
        <w:rPr>
          <w:rFonts w:ascii="Times New Roman" w:hAnsi="Times New Roman"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Instagram</w:t>
      </w:r>
      <w:r w:rsidR="007035B7" w:rsidRPr="0074622A">
        <w:rPr>
          <w:rFonts w:ascii="Times New Roman" w:hAnsi="Times New Roman"/>
          <w:sz w:val="18"/>
        </w:rPr>
        <w:t xml:space="preserve"> itp.)</w:t>
      </w:r>
      <w:r w:rsidRPr="0074622A">
        <w:rPr>
          <w:rFonts w:ascii="Times New Roman" w:hAnsi="Times New Roman"/>
          <w:sz w:val="18"/>
        </w:rPr>
        <w:t>, intranetowych</w:t>
      </w:r>
      <w:r w:rsidR="0052625C" w:rsidRPr="0074622A">
        <w:rPr>
          <w:rFonts w:ascii="Times New Roman" w:hAnsi="Times New Roman"/>
          <w:sz w:val="18"/>
        </w:rPr>
        <w:t xml:space="preserve"> czy podawać </w:t>
      </w:r>
      <w:r w:rsidRPr="0074622A">
        <w:rPr>
          <w:rFonts w:ascii="Times New Roman" w:hAnsi="Times New Roman"/>
          <w:sz w:val="18"/>
        </w:rPr>
        <w:t>adresu poczty elektronicznej.</w:t>
      </w:r>
    </w:p>
    <w:p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 xml:space="preserve">Aplikacja mobilna </w:t>
      </w:r>
      <w:r w:rsidRPr="0074622A">
        <w:rPr>
          <w:rFonts w:ascii="Times New Roman" w:hAnsi="Times New Roman"/>
          <w:bCs/>
          <w:sz w:val="18"/>
        </w:rPr>
        <w:t>udostępniana przez podmiot publiczny to wszystkie rodzaje oprogramowania, którego właścicielem jest podmiot publiczny, działające na urządzeniach przenośnych (telefonach komórkowych, smartfonach czy tabletach), w oparciu o systemy operacyjne, takie jak iOS czy Android. Nie powinny być natomiast wykazywane e-dzienniki (np. Librus, Vulcan) oraz komunikatory internetowe (Skype, Teams itp.).</w:t>
      </w:r>
    </w:p>
    <w:p w:rsidR="00EB48F1" w:rsidRPr="0074622A" w:rsidRDefault="00EB48F1" w:rsidP="00403AA0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Adres strony internetowej należy podać w formacie typu „www.starostwo.pl” (ewentualnie z przedrostkiem „http://” lub „https://”</w:t>
      </w:r>
      <w:r w:rsidR="00403AA0" w:rsidRPr="0074622A">
        <w:rPr>
          <w:rFonts w:ascii="Times New Roman" w:hAnsi="Times New Roman"/>
          <w:sz w:val="18"/>
        </w:rPr>
        <w:t>– por. przykłady poniżej</w:t>
      </w:r>
      <w:r w:rsidRPr="0074622A">
        <w:rPr>
          <w:rFonts w:ascii="Times New Roman" w:hAnsi="Times New Roman"/>
          <w:bCs/>
          <w:sz w:val="18"/>
        </w:rPr>
        <w:t>). W przypadku aplikacji mobilnej chodzi o adres w sklepie z aplikacjami (link), który pozwala na pobranie danej aplikacji, np. dla aplikacji mObywatelto:„</w:t>
      </w:r>
      <w:r w:rsidR="008C7185" w:rsidRPr="0074622A">
        <w:rPr>
          <w:rFonts w:ascii="Times New Roman" w:hAnsi="Times New Roman"/>
          <w:bCs/>
          <w:sz w:val="18"/>
        </w:rPr>
        <w:t>https://play.google.com/store/search?q=mobywatel&amp;c=apps</w:t>
      </w:r>
      <w:r w:rsidRPr="0074622A">
        <w:rPr>
          <w:rFonts w:ascii="Times New Roman" w:hAnsi="Times New Roman"/>
          <w:bCs/>
          <w:sz w:val="18"/>
        </w:rPr>
        <w:t>”lub„</w:t>
      </w:r>
      <w:r w:rsidR="00762AA0" w:rsidRPr="0074622A">
        <w:rPr>
          <w:rFonts w:ascii="Times New Roman" w:hAnsi="Times New Roman"/>
          <w:bCs/>
          <w:sz w:val="18"/>
        </w:rPr>
        <w:t>https://apps.apple.com/pl/app/mobywatel/id1339613469</w:t>
      </w:r>
      <w:r w:rsidRPr="0074622A">
        <w:rPr>
          <w:rFonts w:ascii="Times New Roman" w:hAnsi="Times New Roman"/>
          <w:bCs/>
          <w:sz w:val="18"/>
        </w:rPr>
        <w:t>”.</w:t>
      </w:r>
    </w:p>
    <w:p w:rsidR="00EB48F1" w:rsidRPr="0074622A" w:rsidRDefault="00EB48F1" w:rsidP="00125F06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Stan zgodności</w:t>
      </w:r>
      <w:r w:rsidRPr="0074622A">
        <w:rPr>
          <w:rFonts w:ascii="Times New Roman" w:hAnsi="Times New Roman"/>
          <w:bCs/>
          <w:sz w:val="18"/>
        </w:rPr>
        <w:t xml:space="preserve"> z wymaganiami dotyczącymi dostępności cyfrowej należy określić w taki sposób, w jaki robi się to podczas corocznego aktualizowania Deklaracji Dostępności lub która następuje,gdy strona internetowa lub aplikacja mobilna podlega zmianom mogącym mieć wpływ na jej dostępność cyfrową.</w:t>
      </w:r>
    </w:p>
    <w:p w:rsidR="00EB48F1" w:rsidRPr="0074622A" w:rsidRDefault="00EB48F1" w:rsidP="000027FD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sz w:val="18"/>
        </w:rPr>
        <w:t>Pełna</w:t>
      </w:r>
      <w:r w:rsidRPr="0074622A">
        <w:rPr>
          <w:rFonts w:ascii="Times New Roman" w:hAnsi="Times New Roman"/>
          <w:bCs/>
          <w:sz w:val="18"/>
        </w:rPr>
        <w:t xml:space="preserve"> zgodność strony internetowej/aplikacji mobilnej oznacza, że może z niej skutecznie korzystać każdy na dowolnej aplikacji klienckiej, niezależnie od urządzenia i rodzaju połączenia, w każdych warunkach i bez względu na sprawność swoich zmysłów. Związana jest ze spełnieniem wszystkich kryteriów sukcesu zdefiniowanych w </w:t>
      </w:r>
      <w:r w:rsidRPr="0074622A">
        <w:rPr>
          <w:rFonts w:ascii="Times New Roman" w:hAnsi="Times New Roman"/>
          <w:sz w:val="18"/>
        </w:rPr>
        <w:t xml:space="preserve">Wytycznych dla dostępności treści internetowych 2.1, </w:t>
      </w:r>
      <w:r w:rsidR="00B10924" w:rsidRPr="0074622A">
        <w:rPr>
          <w:rFonts w:ascii="Times New Roman" w:hAnsi="Times New Roman"/>
          <w:sz w:val="18"/>
        </w:rPr>
        <w:t>odzwierciedlających standard Web Content Accessibility Guidelines (WCAG) i</w:t>
      </w:r>
      <w:r w:rsidRPr="0074622A">
        <w:rPr>
          <w:rFonts w:ascii="Times New Roman" w:hAnsi="Times New Roman"/>
          <w:bCs/>
          <w:sz w:val="18"/>
        </w:rPr>
        <w:t>stanowiących załącznik do UdC.</w:t>
      </w:r>
    </w:p>
    <w:p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Częściowej zgodności strony/aplikacji odpowiada spełnienie więcej niż połowy tych kryteriów, niezgodności – mniej niż połowy z nich.</w:t>
      </w:r>
    </w:p>
    <w:p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Wytyczne WCAG wyjaśniają, jak tworzyć strony internetowe i aplikacje, aby udostępnić je osobom z niepełnosprawnościami np. wzroku, słuchu, ruchu, ale też z niepełnosprawnością intelektualną czy zaburzeniami poznawczymi. Ich realizacja umożliwia m.in. skorzystanie z obecnych na stronach i w aplikacjach treści za pomocą dostępnych dla tych osób zmysłów; wykorzystanie funkcji, odnajdowanie oraz nawigację pomimo trudności w użytkowaniu myszy czy klawiatury; zrozumienie treści i sposobu działania strony lub aplikacji oraz ich poprawne działanie niezależnie od sposobu dostępu (przeglądarka internetowa, czytnik ekranu itp.).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3. Dostępność informacyjno-komunikacyjna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informacyjno-komunikacyjna to zapewnienie sposobu przekazywania informacji z wykorzystaniem środków wspierających komunikację. Zapewnia się ją w szczególności poprzez: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skuteczną komunikację, np. bezpośrednio z wykorzystaniem języka migowego</w:t>
      </w:r>
      <w:r w:rsidR="003A5E43" w:rsidRPr="0074622A">
        <w:rPr>
          <w:rFonts w:ascii="Times New Roman" w:hAnsi="Times New Roman"/>
          <w:sz w:val="18"/>
        </w:rPr>
        <w:t xml:space="preserve"> w obecności</w:t>
      </w:r>
      <w:r w:rsidR="00485731" w:rsidRPr="0074622A">
        <w:rPr>
          <w:rFonts w:ascii="Times New Roman" w:hAnsi="Times New Roman"/>
          <w:sz w:val="18"/>
        </w:rPr>
        <w:t xml:space="preserve"> osoby tłumaczącej</w:t>
      </w:r>
      <w:r w:rsidRPr="0074622A">
        <w:rPr>
          <w:rFonts w:ascii="Times New Roman" w:hAnsi="Times New Roman"/>
          <w:sz w:val="18"/>
        </w:rPr>
        <w:t xml:space="preserve"> bądź zdalnego dostępu do usługi tłumacza przez strony internetowe i aplikacje</w:t>
      </w:r>
      <w:r w:rsidR="00485731" w:rsidRPr="0074622A">
        <w:rPr>
          <w:rFonts w:ascii="Times New Roman" w:hAnsi="Times New Roman"/>
          <w:sz w:val="18"/>
        </w:rPr>
        <w:t>, z wykorzystaniem w czasie rzeczywistym kamery internetowej lub innego sprzętu</w:t>
      </w:r>
      <w:r w:rsidRPr="0074622A">
        <w:rPr>
          <w:rFonts w:ascii="Times New Roman" w:hAnsi="Times New Roman"/>
          <w:sz w:val="18"/>
        </w:rPr>
        <w:t>;</w:t>
      </w:r>
    </w:p>
    <w:p w:rsidR="00EB48F1" w:rsidRPr="0074622A" w:rsidRDefault="00EB48F1" w:rsidP="00344C3C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instalację urządzeń lub innych środków technicznych wspomagających słyszenie</w:t>
      </w:r>
      <w:r w:rsidR="00547FB2" w:rsidRPr="0074622A">
        <w:rPr>
          <w:rFonts w:ascii="Times New Roman" w:hAnsi="Times New Roman"/>
          <w:sz w:val="18"/>
        </w:rPr>
        <w:t xml:space="preserve"> (</w:t>
      </w:r>
      <w:r w:rsidR="00AC1B7B" w:rsidRPr="0074622A">
        <w:rPr>
          <w:rFonts w:ascii="Times New Roman" w:hAnsi="Times New Roman"/>
          <w:sz w:val="18"/>
        </w:rPr>
        <w:t xml:space="preserve">np. </w:t>
      </w:r>
      <w:r w:rsidR="00547FB2" w:rsidRPr="0074622A">
        <w:rPr>
          <w:rFonts w:ascii="Times New Roman" w:hAnsi="Times New Roman"/>
          <w:sz w:val="18"/>
        </w:rPr>
        <w:t>pętli indukcyjnych, systemów FM luburządzeń opartych o inne technologie)</w:t>
      </w:r>
      <w:r w:rsidR="00344C3C" w:rsidRPr="0074622A">
        <w:rPr>
          <w:rFonts w:ascii="Times New Roman" w:hAnsi="Times New Roman"/>
          <w:sz w:val="18"/>
        </w:rPr>
        <w:t>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zamieszczenie na swojej stronie internetowej informacji o zakresie działalności (głównych zadaniach podmiotu) w postaci tekstu odczytywalnego maszynowo, nagrania treści w polskim języku migowym czy tekstu łatwego do czytania i rozumienia;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dostosowanie sposobu komunikacji do formy określonej we wniosku złożonym przez osobę ze szczególnymi potrzebami.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Pytanie dotyczy posiadanych urządzeń lub środków technicznych do obsługi osób słabosłyszących – takich jak: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pętle </w:t>
      </w:r>
      <w:r w:rsidRPr="0074622A">
        <w:rPr>
          <w:rFonts w:ascii="Times New Roman" w:hAnsi="Times New Roman"/>
          <w:sz w:val="18"/>
        </w:rPr>
        <w:t>indukcyjne, tj. urządzenia ułatwiające słyszenie i rozróżnianie mowy, które zmieniają dźwięk na fale elektromagnetyczne i w ten sposób dostarczają go do aparatu słuchowego osoby słabosłyszącej;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FM/IR – działające podobnie jak pętla indukcyjna, wykorzystujące jako nośnik dźwięku fale radiowe (FM) lub podczerwień (IR);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Bluetooth – oparte o standard bezprzewodowej komunikacji krótkiego zasięgu Bluetooth, działające podobnie jak bezprzewodowy zestaw głośnomówiący.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Użyte w poszczególnych podpunktach (</w:t>
      </w:r>
      <w:r w:rsidRPr="0074622A">
        <w:rPr>
          <w:rFonts w:ascii="Times New Roman" w:hAnsi="Times New Roman"/>
          <w:iCs/>
          <w:sz w:val="18"/>
        </w:rPr>
        <w:t>a–c</w:t>
      </w:r>
      <w:r w:rsidRPr="0074622A">
        <w:rPr>
          <w:rFonts w:ascii="Times New Roman" w:hAnsi="Times New Roman"/>
          <w:sz w:val="18"/>
        </w:rPr>
        <w:t>) tego pytania pojęcia oznaczają odpowiednio: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tekst</w:t>
      </w:r>
      <w:r w:rsidRPr="0074622A">
        <w:rPr>
          <w:rFonts w:ascii="Times New Roman" w:hAnsi="Times New Roman"/>
          <w:sz w:val="18"/>
        </w:rPr>
        <w:t xml:space="preserve"> odczytywalny maszynowo – tekst, który może być odczytany przez syntezator mowy, przy pomocy czytnika ekranu (w telefonie komórkowym i/lub komputerze – np. z wykorzystaniem bezpłatnego oprogramowania NVDA);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polski język migowy (PJM) – język migowy, którym posługują się </w:t>
      </w:r>
      <w:r w:rsidR="00750938" w:rsidRPr="0074622A">
        <w:rPr>
          <w:rFonts w:ascii="Times New Roman" w:hAnsi="Times New Roman"/>
          <w:sz w:val="18"/>
        </w:rPr>
        <w:t>niesłyszący</w:t>
      </w:r>
      <w:r w:rsidRPr="0074622A">
        <w:rPr>
          <w:rFonts w:ascii="Times New Roman" w:hAnsi="Times New Roman"/>
          <w:sz w:val="18"/>
        </w:rPr>
        <w:t xml:space="preserve"> Polacy; PJM jest pełnoprawnym językiem, posiadającym wszystkie cechy języka; charakteryzuje się gramatyką wizualno-przestrzenną, tzn. zamiganie jakiegoś znaku w konkretnym miejscu nadaje mu dodatkowe znaczenie (co jest wykorzystywane np. do określenia czasu);</w:t>
      </w:r>
    </w:p>
    <w:p w:rsidR="005A3D6B" w:rsidRPr="0074622A" w:rsidRDefault="00EB48F1" w:rsidP="00AA491A">
      <w:pPr>
        <w:numPr>
          <w:ilvl w:val="0"/>
          <w:numId w:val="14"/>
        </w:numPr>
        <w:tabs>
          <w:tab w:val="left" w:pos="0"/>
        </w:tabs>
        <w:spacing w:before="60" w:after="4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tekst łatwy do czytania i rozumienia (ETR) – sposób przedstawiania informacji w postaci tekstu i uzupełniającej grafiki (obrazy, rysunki, piktogramy), umożliwiający zrozumienie przekazywanych treści osobom z niepełnosprawnością intelektualną w stopniu lekkim lub umiarkowanym.</w:t>
      </w:r>
    </w:p>
    <w:p w:rsidR="005A3D6B" w:rsidRPr="0074622A" w:rsidRDefault="005A3D6B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:rsidR="00EB48F1" w:rsidRPr="0074622A" w:rsidRDefault="00EB48F1" w:rsidP="00A57EFA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lastRenderedPageBreak/>
        <w:t>Pyt. 4.</w:t>
      </w:r>
    </w:p>
    <w:p w:rsidR="00EB48F1" w:rsidRPr="0074622A" w:rsidRDefault="00EB48F1" w:rsidP="00AA72E2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Należy przekazać informację </w:t>
      </w:r>
      <w:r w:rsidR="00AA72E2" w:rsidRPr="0074622A">
        <w:rPr>
          <w:rFonts w:ascii="Times New Roman" w:hAnsi="Times New Roman"/>
          <w:sz w:val="18"/>
        </w:rPr>
        <w:t xml:space="preserve">o </w:t>
      </w:r>
      <w:r w:rsidRPr="0074622A">
        <w:rPr>
          <w:rFonts w:ascii="Times New Roman" w:hAnsi="Times New Roman"/>
          <w:b/>
          <w:sz w:val="18"/>
        </w:rPr>
        <w:t>wniosk</w:t>
      </w:r>
      <w:r w:rsidR="00D407B0" w:rsidRPr="0074622A">
        <w:rPr>
          <w:rFonts w:ascii="Times New Roman" w:hAnsi="Times New Roman"/>
          <w:b/>
          <w:sz w:val="18"/>
        </w:rPr>
        <w:t>ach</w:t>
      </w:r>
      <w:r w:rsidR="00AA72E2" w:rsidRPr="0074622A">
        <w:rPr>
          <w:rFonts w:ascii="Times New Roman" w:hAnsi="Times New Roman"/>
          <w:b/>
          <w:bCs/>
          <w:sz w:val="18"/>
        </w:rPr>
        <w:t>od osób</w:t>
      </w:r>
      <w:r w:rsidRPr="0074622A">
        <w:rPr>
          <w:rFonts w:ascii="Times New Roman" w:hAnsi="Times New Roman"/>
          <w:b/>
          <w:bCs/>
          <w:sz w:val="18"/>
        </w:rPr>
        <w:t xml:space="preserve"> ze szczególnymi potrzebami </w:t>
      </w:r>
      <w:r w:rsidR="00FF4957" w:rsidRPr="0074622A">
        <w:rPr>
          <w:rFonts w:ascii="Times New Roman" w:hAnsi="Times New Roman"/>
          <w:b/>
          <w:bCs/>
          <w:sz w:val="18"/>
        </w:rPr>
        <w:t>dotycząc</w:t>
      </w:r>
      <w:r w:rsidR="0040237F" w:rsidRPr="0074622A">
        <w:rPr>
          <w:rFonts w:ascii="Times New Roman" w:hAnsi="Times New Roman"/>
          <w:b/>
          <w:bCs/>
          <w:sz w:val="18"/>
        </w:rPr>
        <w:t>y</w:t>
      </w:r>
      <w:r w:rsidR="00616EAF" w:rsidRPr="0074622A">
        <w:rPr>
          <w:rFonts w:ascii="Times New Roman" w:hAnsi="Times New Roman"/>
          <w:b/>
          <w:bCs/>
          <w:sz w:val="18"/>
        </w:rPr>
        <w:t>ch</w:t>
      </w:r>
      <w:r w:rsidRPr="0074622A">
        <w:rPr>
          <w:rFonts w:ascii="Times New Roman" w:hAnsi="Times New Roman"/>
          <w:b/>
          <w:bCs/>
          <w:sz w:val="18"/>
        </w:rPr>
        <w:t xml:space="preserve"> zapewnieni</w:t>
      </w:r>
      <w:r w:rsidR="00AA72E2" w:rsidRPr="0074622A">
        <w:rPr>
          <w:rFonts w:ascii="Times New Roman" w:hAnsi="Times New Roman"/>
          <w:b/>
          <w:bCs/>
          <w:sz w:val="18"/>
        </w:rPr>
        <w:t>a</w:t>
      </w:r>
      <w:r w:rsidRPr="0074622A">
        <w:rPr>
          <w:rFonts w:ascii="Times New Roman" w:hAnsi="Times New Roman"/>
          <w:b/>
          <w:bCs/>
          <w:sz w:val="18"/>
        </w:rPr>
        <w:t xml:space="preserve"> szczególnej formy komunikacji</w:t>
      </w:r>
      <w:r w:rsidRPr="0074622A">
        <w:rPr>
          <w:rFonts w:ascii="Times New Roman" w:hAnsi="Times New Roman"/>
          <w:bCs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złożon</w:t>
      </w:r>
      <w:r w:rsidR="00613241" w:rsidRPr="0074622A">
        <w:rPr>
          <w:rFonts w:ascii="Times New Roman" w:hAnsi="Times New Roman"/>
          <w:sz w:val="18"/>
        </w:rPr>
        <w:t>y</w:t>
      </w:r>
      <w:r w:rsidR="00616EAF" w:rsidRPr="0074622A">
        <w:rPr>
          <w:rFonts w:ascii="Times New Roman" w:hAnsi="Times New Roman"/>
          <w:sz w:val="18"/>
        </w:rPr>
        <w:t>ch</w:t>
      </w:r>
      <w:r w:rsidRPr="0074622A">
        <w:rPr>
          <w:rFonts w:ascii="Times New Roman" w:hAnsi="Times New Roman"/>
          <w:sz w:val="18"/>
        </w:rPr>
        <w:t xml:space="preserve"> na podstawie</w:t>
      </w:r>
      <w:r w:rsidRPr="0074622A">
        <w:rPr>
          <w:rFonts w:ascii="Times New Roman" w:hAnsi="Times New Roman"/>
          <w:b/>
          <w:sz w:val="18"/>
        </w:rPr>
        <w:t xml:space="preserve"> art. 6 pkt 3 lit. d UzD</w:t>
      </w:r>
      <w:r w:rsidRPr="0074622A">
        <w:rPr>
          <w:rFonts w:ascii="Times New Roman" w:hAnsi="Times New Roman"/>
          <w:sz w:val="18"/>
        </w:rPr>
        <w:t xml:space="preserve">. </w:t>
      </w:r>
      <w:r w:rsidR="00220842" w:rsidRPr="0074622A">
        <w:rPr>
          <w:rFonts w:ascii="Times New Roman" w:hAnsi="Times New Roman"/>
          <w:sz w:val="18"/>
        </w:rPr>
        <w:t>Dotycz</w:t>
      </w:r>
      <w:r w:rsidR="00616EAF" w:rsidRPr="0074622A">
        <w:rPr>
          <w:rFonts w:ascii="Times New Roman" w:hAnsi="Times New Roman"/>
          <w:sz w:val="18"/>
        </w:rPr>
        <w:t>ą</w:t>
      </w:r>
      <w:r w:rsidR="00220842" w:rsidRPr="0074622A">
        <w:rPr>
          <w:rFonts w:ascii="Times New Roman" w:hAnsi="Times New Roman"/>
          <w:sz w:val="18"/>
        </w:rPr>
        <w:t xml:space="preserve"> on</w:t>
      </w:r>
      <w:r w:rsidR="00616EAF" w:rsidRPr="0074622A">
        <w:rPr>
          <w:rFonts w:ascii="Times New Roman" w:hAnsi="Times New Roman"/>
          <w:sz w:val="18"/>
        </w:rPr>
        <w:t>e</w:t>
      </w:r>
      <w:r w:rsidR="00AA72E2" w:rsidRPr="0074622A">
        <w:rPr>
          <w:rFonts w:ascii="Times New Roman" w:hAnsi="Times New Roman"/>
          <w:b/>
          <w:sz w:val="18"/>
        </w:rPr>
        <w:t>wyłącznie</w:t>
      </w:r>
      <w:r w:rsidRPr="0074622A">
        <w:rPr>
          <w:rFonts w:ascii="Times New Roman" w:hAnsi="Times New Roman"/>
          <w:b/>
          <w:sz w:val="18"/>
        </w:rPr>
        <w:t xml:space="preserve"> sposobu porozumiewania się</w:t>
      </w:r>
      <w:r w:rsidRPr="0074622A">
        <w:rPr>
          <w:rFonts w:ascii="Times New Roman" w:hAnsi="Times New Roman"/>
          <w:sz w:val="18"/>
        </w:rPr>
        <w:t xml:space="preserve">, tj. prowadzenia z </w:t>
      </w:r>
      <w:r w:rsidR="00AA72E2" w:rsidRPr="0074622A">
        <w:rPr>
          <w:rFonts w:ascii="Times New Roman" w:hAnsi="Times New Roman"/>
          <w:sz w:val="18"/>
        </w:rPr>
        <w:t>tymi osobami</w:t>
      </w:r>
      <w:r w:rsidRPr="0074622A">
        <w:rPr>
          <w:rFonts w:ascii="Times New Roman" w:hAnsi="Times New Roman"/>
          <w:sz w:val="18"/>
        </w:rPr>
        <w:t xml:space="preserve"> komunikacji w takiej formie, która będzie dla </w:t>
      </w:r>
      <w:r w:rsidR="00AA72E2" w:rsidRPr="0074622A">
        <w:rPr>
          <w:rFonts w:ascii="Times New Roman" w:hAnsi="Times New Roman"/>
          <w:sz w:val="18"/>
        </w:rPr>
        <w:t>nich</w:t>
      </w:r>
      <w:r w:rsidRPr="0074622A">
        <w:rPr>
          <w:rFonts w:ascii="Times New Roman" w:hAnsi="Times New Roman"/>
          <w:sz w:val="18"/>
        </w:rPr>
        <w:t xml:space="preserve"> dogodna. Może to być np. nagranie audio, korespondencja e-mailowa lub komunikacja przy użyciu aplikacji internetowej (np. komunikatora), a także rozmowa w obecności tłumacza PJM lub w alfabecie Lorma (osoby głuchoniewidome). Podmiot publiczny ma obowiązek zrealizować </w:t>
      </w:r>
      <w:r w:rsidR="00AA72E2" w:rsidRPr="0074622A">
        <w:rPr>
          <w:rFonts w:ascii="Times New Roman" w:hAnsi="Times New Roman"/>
          <w:sz w:val="18"/>
        </w:rPr>
        <w:t>wnios</w:t>
      </w:r>
      <w:r w:rsidR="00616EAF" w:rsidRPr="0074622A">
        <w:rPr>
          <w:rFonts w:ascii="Times New Roman" w:hAnsi="Times New Roman"/>
          <w:sz w:val="18"/>
        </w:rPr>
        <w:t>ki</w:t>
      </w:r>
      <w:r w:rsidR="00AA72E2" w:rsidRPr="0074622A">
        <w:rPr>
          <w:rFonts w:ascii="Times New Roman" w:hAnsi="Times New Roman"/>
          <w:sz w:val="18"/>
        </w:rPr>
        <w:t xml:space="preserve"> tego rodzaju</w:t>
      </w:r>
      <w:r w:rsidRPr="0074622A">
        <w:rPr>
          <w:rFonts w:ascii="Times New Roman" w:hAnsi="Times New Roman"/>
          <w:sz w:val="18"/>
        </w:rPr>
        <w:t xml:space="preserve">. </w:t>
      </w:r>
      <w:r w:rsidR="00616EAF" w:rsidRPr="0074622A">
        <w:rPr>
          <w:rFonts w:ascii="Times New Roman" w:hAnsi="Times New Roman"/>
          <w:sz w:val="18"/>
        </w:rPr>
        <w:t>Ich</w:t>
      </w:r>
      <w:r w:rsidRPr="0074622A">
        <w:rPr>
          <w:rFonts w:ascii="Times New Roman" w:hAnsi="Times New Roman"/>
          <w:sz w:val="18"/>
        </w:rPr>
        <w:t xml:space="preserve"> złożenie nie wymaga żadnej szczególnej formy prawnej – może się odbyć </w:t>
      </w:r>
      <w:r w:rsidR="00531DC0" w:rsidRPr="0074622A">
        <w:rPr>
          <w:rFonts w:ascii="Times New Roman" w:hAnsi="Times New Roman"/>
          <w:sz w:val="18"/>
        </w:rPr>
        <w:t xml:space="preserve">zarówno osobiście jak i </w:t>
      </w:r>
      <w:r w:rsidRPr="0074622A">
        <w:rPr>
          <w:rFonts w:ascii="Times New Roman" w:hAnsi="Times New Roman"/>
          <w:sz w:val="18"/>
        </w:rPr>
        <w:t>poprzez rozmowę telefonicznączy przesłanie wiadomości e-mail.</w:t>
      </w:r>
    </w:p>
    <w:p w:rsidR="00EB48F1" w:rsidRPr="0074622A" w:rsidRDefault="00616EAF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dotyczące wniosków o zapewnienie dostępności, składane na podstawie art.30 UzD, zawarte są w Dziale 5.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4. Informacja o dostępie alternatywnym</w:t>
      </w:r>
    </w:p>
    <w:p w:rsidR="00EB48F1" w:rsidRPr="0074622A" w:rsidRDefault="0057288D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Możliwość zapewnienia</w:t>
      </w:r>
      <w:r w:rsidR="002C52A1" w:rsidRPr="0074622A">
        <w:rPr>
          <w:rFonts w:ascii="Times New Roman" w:hAnsi="Times New Roman"/>
          <w:bCs/>
          <w:sz w:val="18"/>
        </w:rPr>
        <w:t xml:space="preserve"> przez podmiot publiczny dostępu alternatywnego zachodzi</w:t>
      </w:r>
      <w:r w:rsidR="00EB48F1" w:rsidRPr="0074622A">
        <w:rPr>
          <w:rFonts w:ascii="Times New Roman" w:hAnsi="Times New Roman"/>
          <w:bCs/>
          <w:sz w:val="18"/>
        </w:rPr>
        <w:t xml:space="preserve"> w przypadku braku dostępności zgodnie z art. 6 UzD, który określa minimalne wymagania w zakresie dostępności architektonicznej, cyfrowej i informacyjno-komunikacyjnej. Jeśli (w szczególności z przyczyn technicznych lub prawnych) nie ma możliwości zapewnienia osobie ze szczególnymi potrzebami dostępu do podmiotu i jego usług zgodnego z projektowaniem uniwersalnym lub w ramach racjonalnych usprawnień (aby osoba mogła samodzielnie skorzystać z usług/obiektów podmiotu), UzD dopuszcza (w okresie przejściowym) zapewnienie dostępu alternatywnego (np. w formie wsparcia innej osoby w poruszaniu się po budynku, możliwości wirtualnego „wejścia” do obiektu itp.). Należy przy tym podkreślić, iż dostęp alternatywny powinien być stosowany przez podmioty publiczne jako wyjątek (nie reguła), a każdy przypadek jego zastosowania wymaga </w:t>
      </w:r>
      <w:r w:rsidR="00EB48F1" w:rsidRPr="0074622A">
        <w:rPr>
          <w:rFonts w:ascii="Times New Roman" w:hAnsi="Times New Roman"/>
          <w:b/>
          <w:bCs/>
          <w:sz w:val="18"/>
        </w:rPr>
        <w:t>uzasadnienia</w:t>
      </w:r>
      <w:r w:rsidR="00EB48F1" w:rsidRPr="0074622A">
        <w:rPr>
          <w:rFonts w:ascii="Times New Roman" w:hAnsi="Times New Roman"/>
          <w:bCs/>
          <w:sz w:val="18"/>
        </w:rPr>
        <w:t>. Obejmuje ono również wskazanie, jaki rodzaj bariery był powodem zastosowania dostępu alternatywnego (np. winda czy schody niedostępne dla osób z</w:t>
      </w:r>
      <w:r w:rsidR="00DC4F69" w:rsidRPr="0074622A">
        <w:rPr>
          <w:rFonts w:ascii="Times New Roman" w:hAnsi="Times New Roman"/>
          <w:bCs/>
          <w:sz w:val="18"/>
        </w:rPr>
        <w:t> </w:t>
      </w:r>
      <w:r w:rsidR="00EB48F1" w:rsidRPr="0074622A">
        <w:rPr>
          <w:rFonts w:ascii="Times New Roman" w:hAnsi="Times New Roman"/>
          <w:bCs/>
          <w:sz w:val="18"/>
        </w:rPr>
        <w:t>niepełnosprawnościami) oraz w jaki sposób podmiot zapewnił dostęp alternatywny.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Co ważne, w formularzu nie należy uwzględniać </w:t>
      </w:r>
      <w:r w:rsidR="00E87784" w:rsidRPr="0074622A">
        <w:rPr>
          <w:rFonts w:ascii="Times New Roman" w:hAnsi="Times New Roman"/>
          <w:bCs/>
          <w:sz w:val="18"/>
        </w:rPr>
        <w:t>wyłącznie</w:t>
      </w:r>
      <w:r w:rsidRPr="0074622A">
        <w:rPr>
          <w:rFonts w:ascii="Times New Roman" w:hAnsi="Times New Roman"/>
          <w:bCs/>
          <w:sz w:val="18"/>
        </w:rPr>
        <w:t xml:space="preserve"> gotowości zapewnienia dostępu alternatywnego w podmiocie, a umieścić informację o faktycznym jego zastosowaniu w okresie sprawozdawczym wraz z uzasadnieniem każdego przypadku.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wsparcia innej osoby</w:t>
      </w:r>
      <w:r w:rsidRPr="0074622A">
        <w:rPr>
          <w:rFonts w:ascii="Times New Roman" w:hAnsi="Times New Roman"/>
          <w:bCs/>
          <w:sz w:val="18"/>
        </w:rPr>
        <w:t xml:space="preserve"> – wystąpi np. w sytuacji, gdy w przypadku niemożliwości maszynowego odczytania informacji o zakresie działalności podmiotu zamieszczonej na stronie internetowej podmiotu (tekst niedostosowany do odczytu maszynowego), pracownik podmiotu publicznego (lub inna osoba </w:t>
      </w:r>
      <w:r w:rsidR="00E87784" w:rsidRPr="0074622A">
        <w:rPr>
          <w:rFonts w:ascii="Times New Roman" w:hAnsi="Times New Roman"/>
          <w:bCs/>
          <w:sz w:val="18"/>
        </w:rPr>
        <w:t>wyznaczona</w:t>
      </w:r>
      <w:r w:rsidRPr="0074622A">
        <w:rPr>
          <w:rFonts w:ascii="Times New Roman" w:hAnsi="Times New Roman"/>
          <w:bCs/>
          <w:sz w:val="18"/>
        </w:rPr>
        <w:t xml:space="preserve"> przez podmiot) odczyta ten tekst na głos osobie niewidomej lub słabowidzącej. </w:t>
      </w:r>
      <w:r w:rsidR="00EC617E" w:rsidRPr="0074622A">
        <w:rPr>
          <w:rFonts w:ascii="Times New Roman" w:hAnsi="Times New Roman"/>
          <w:bCs/>
          <w:sz w:val="18"/>
        </w:rPr>
        <w:t xml:space="preserve">Obejmuje również </w:t>
      </w:r>
      <w:r w:rsidR="00566A58" w:rsidRPr="0074622A">
        <w:rPr>
          <w:rFonts w:ascii="Times New Roman" w:hAnsi="Times New Roman"/>
          <w:bCs/>
          <w:sz w:val="18"/>
        </w:rPr>
        <w:t xml:space="preserve">zapewnienie </w:t>
      </w:r>
      <w:r w:rsidR="00EC617E" w:rsidRPr="0074622A">
        <w:rPr>
          <w:rFonts w:ascii="Times New Roman" w:hAnsi="Times New Roman"/>
          <w:bCs/>
          <w:sz w:val="18"/>
        </w:rPr>
        <w:t>asyst</w:t>
      </w:r>
      <w:r w:rsidR="00566A58" w:rsidRPr="0074622A">
        <w:rPr>
          <w:rFonts w:ascii="Times New Roman" w:hAnsi="Times New Roman"/>
          <w:bCs/>
          <w:sz w:val="18"/>
        </w:rPr>
        <w:t>y</w:t>
      </w:r>
      <w:r w:rsidR="00EC617E" w:rsidRPr="0074622A">
        <w:rPr>
          <w:rFonts w:ascii="Times New Roman" w:hAnsi="Times New Roman"/>
          <w:bCs/>
          <w:sz w:val="18"/>
        </w:rPr>
        <w:t xml:space="preserve"> osob</w:t>
      </w:r>
      <w:r w:rsidR="00566A58" w:rsidRPr="0074622A">
        <w:rPr>
          <w:rFonts w:ascii="Times New Roman" w:hAnsi="Times New Roman"/>
          <w:bCs/>
          <w:sz w:val="18"/>
        </w:rPr>
        <w:t>ie</w:t>
      </w:r>
      <w:r w:rsidR="00EC617E" w:rsidRPr="0074622A">
        <w:rPr>
          <w:rFonts w:ascii="Times New Roman" w:hAnsi="Times New Roman"/>
          <w:bCs/>
          <w:sz w:val="18"/>
        </w:rPr>
        <w:t xml:space="preserve"> ze szczególnymi potrzebami w poruszaniu się wewnątrz budynku podczas trwającego remontu</w:t>
      </w:r>
      <w:r w:rsidR="00531DC0"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Wsparcie techniczne</w:t>
      </w:r>
      <w:r w:rsidRPr="0074622A">
        <w:rPr>
          <w:rFonts w:ascii="Times New Roman" w:hAnsi="Times New Roman"/>
          <w:bCs/>
          <w:sz w:val="18"/>
        </w:rPr>
        <w:t>,w tym z wykorzystaniem nowoczesnych technologii, występuje np. w sytuacji, gdy podmiot publiczny, zamiast zapewnić osobie z ograniczeniami możliwość osobistego załatwienia sprawy w pozbawionym barier budynku, umożliwia jej zdalne załatwienie tej sprawy, z wykorzystaniem nowoczesnych technologii, takich jak nagrania wideo, streaming on-line,chatbot AI itp.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zmian w organizacji funkcjonowania podmiotu</w:t>
      </w:r>
      <w:r w:rsidRPr="0074622A">
        <w:rPr>
          <w:rFonts w:ascii="Times New Roman" w:hAnsi="Times New Roman"/>
          <w:bCs/>
          <w:sz w:val="18"/>
        </w:rPr>
        <w:t xml:space="preserve"> – polega na wprowadzeniu takiej organizacji podmiotu publicznego, która umożliwi realizację potrzeb osób ze szczególnymi potrzebami w niezbędnym zakresie dla tych osób – m.in. gdy istnieje potrzeba spotkania przedstawiciela podmiotu z osobą z ograniczeniami w zakresie poruszania się (np. poru</w:t>
      </w:r>
      <w:r w:rsidR="00997E8B" w:rsidRPr="0074622A">
        <w:rPr>
          <w:rFonts w:ascii="Times New Roman" w:hAnsi="Times New Roman"/>
          <w:bCs/>
          <w:sz w:val="18"/>
        </w:rPr>
        <w:t>szającą się na wózku</w:t>
      </w:r>
      <w:r w:rsidRPr="0074622A">
        <w:rPr>
          <w:rFonts w:ascii="Times New Roman" w:hAnsi="Times New Roman"/>
          <w:bCs/>
          <w:sz w:val="18"/>
        </w:rPr>
        <w:t>), wtedy podmiot publiczny, zamiast zorganizować to spotkanie w swojej siedzibie (co jest standardem w przypadku spotkań z osobami niemającymi szczególnych potrzeb), decyduje się na zorganizowanie tego spotkania poza siedzibą, w miejscu dostępnym architektoniczn</w:t>
      </w:r>
      <w:r w:rsidR="00A4069F" w:rsidRPr="0074622A">
        <w:rPr>
          <w:rFonts w:ascii="Times New Roman" w:hAnsi="Times New Roman"/>
          <w:bCs/>
          <w:sz w:val="18"/>
        </w:rPr>
        <w:t>i</w:t>
      </w:r>
      <w:r w:rsidRPr="0074622A">
        <w:rPr>
          <w:rFonts w:ascii="Times New Roman" w:hAnsi="Times New Roman"/>
          <w:bCs/>
          <w:sz w:val="18"/>
        </w:rPr>
        <w:t>e.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5. Informacje o otrzymanych wnioskach/żądaniach zapewnienia dostępności oraz postępowani</w:t>
      </w:r>
      <w:r w:rsidR="00A82805" w:rsidRPr="0074622A">
        <w:rPr>
          <w:rFonts w:ascii="Times New Roman" w:hAnsi="Times New Roman"/>
          <w:b/>
          <w:sz w:val="18"/>
        </w:rPr>
        <w:t>e</w:t>
      </w:r>
      <w:r w:rsidRPr="0074622A">
        <w:rPr>
          <w:rFonts w:ascii="Times New Roman" w:hAnsi="Times New Roman"/>
          <w:b/>
          <w:sz w:val="18"/>
        </w:rPr>
        <w:t xml:space="preserve"> skargowe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:rsidR="00EB48F1" w:rsidRPr="0074622A" w:rsidRDefault="00EB48F1" w:rsidP="00D75B56">
      <w:pPr>
        <w:tabs>
          <w:tab w:val="left" w:pos="0"/>
        </w:tabs>
        <w:spacing w:before="6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Na podstawie </w:t>
      </w:r>
      <w:r w:rsidRPr="0074622A">
        <w:rPr>
          <w:rFonts w:ascii="Times New Roman" w:hAnsi="Times New Roman"/>
          <w:b/>
          <w:bCs/>
          <w:sz w:val="18"/>
        </w:rPr>
        <w:t>art. 30 UzD</w:t>
      </w:r>
      <w:r w:rsidRPr="0074622A">
        <w:rPr>
          <w:rFonts w:ascii="Times New Roman" w:hAnsi="Times New Roman"/>
          <w:bCs/>
          <w:sz w:val="18"/>
        </w:rPr>
        <w:t xml:space="preserve"> osoba ze szczególnymi potrzebami lub jej przedstawiciel ustawowy ma prawo wystąpić do podmiotu publicznego z</w:t>
      </w:r>
      <w:r w:rsidR="003E415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wnioskiem o zapewnienie dostępności</w:t>
      </w:r>
      <w:r w:rsidRPr="0074622A">
        <w:rPr>
          <w:rFonts w:ascii="Times New Roman" w:hAnsi="Times New Roman"/>
          <w:bCs/>
          <w:sz w:val="18"/>
        </w:rPr>
        <w:t xml:space="preserve"> architektonicznej, informacyjno-komunikacyjnej lub obu tych rodzajów dostępności (w ramach jednego wniosku). Wnioskodawca musi wykazać, że przez brak dostępności w ww. zakresach nie mógł skorzystać z budynku, w którym znajduje się podmiot lub usług, które on oferuje (interes faktyczny). Efektem złożenia wniosku powinna być </w:t>
      </w:r>
      <w:r w:rsidRPr="0074622A">
        <w:rPr>
          <w:rFonts w:ascii="Times New Roman" w:hAnsi="Times New Roman"/>
          <w:b/>
          <w:bCs/>
          <w:sz w:val="18"/>
        </w:rPr>
        <w:t>stała poprawa dostępności danego podmiotu</w:t>
      </w:r>
      <w:r w:rsidRPr="0074622A">
        <w:rPr>
          <w:rFonts w:ascii="Times New Roman" w:hAnsi="Times New Roman"/>
          <w:bCs/>
          <w:sz w:val="18"/>
        </w:rPr>
        <w:t>, tak by inne osoby ze szczególnymi potrzebami mogły również korzystać z wnioskowanych rozwiązań.</w:t>
      </w:r>
    </w:p>
    <w:p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zapewnić dostępność (zrealizować żądanie zawarte we wniosku) bez zbędnej zwłoki, nie później jednak niż </w:t>
      </w:r>
      <w:r w:rsidRPr="0074622A">
        <w:rPr>
          <w:rFonts w:ascii="Times New Roman" w:hAnsi="Times New Roman"/>
          <w:b/>
          <w:bCs/>
          <w:sz w:val="18"/>
        </w:rPr>
        <w:t>w</w:t>
      </w:r>
      <w:r w:rsidR="003E4159" w:rsidRPr="0074622A">
        <w:rPr>
          <w:rFonts w:ascii="Times New Roman" w:hAnsi="Times New Roman"/>
          <w:b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terminie 14 dni</w:t>
      </w:r>
      <w:r w:rsidRPr="0074622A">
        <w:rPr>
          <w:rFonts w:ascii="Times New Roman" w:hAnsi="Times New Roman"/>
          <w:bCs/>
          <w:sz w:val="18"/>
        </w:rPr>
        <w:t xml:space="preserve"> od dnia złożenia wniosku. Jeżeli dotrzymanie tego terminu nie jest możliwe, podmiot publiczny niezwłocznie powiadamia wnioskodawcę o przyczynach opóźnienia i wskazuje nowy termin zapewnienia dostępności, nie dłuższy niż 2 miesiące od dnia złożenia wniosku.</w:t>
      </w:r>
    </w:p>
    <w:p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Jeżeli zapewnienie dostępności w zakresie określonym we wniosku jest niemożliwe lub znacznie utrudnione, np. ze względów technicznych lub prawnych, podmiot publiczny niezwłocznie zawiadamia wnioskodawcę o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</w:t>
      </w:r>
      <w:r w:rsidRPr="0074622A">
        <w:rPr>
          <w:rFonts w:ascii="Times New Roman" w:hAnsi="Times New Roman"/>
          <w:bCs/>
          <w:sz w:val="18"/>
        </w:rPr>
        <w:t xml:space="preserve">, proponując dostęp alternatywny. Odpowiedź na pytanie obejmuje również wskazanie, co było </w:t>
      </w:r>
      <w:r w:rsidRPr="0074622A">
        <w:rPr>
          <w:rFonts w:ascii="Times New Roman" w:hAnsi="Times New Roman"/>
          <w:b/>
          <w:bCs/>
          <w:sz w:val="18"/>
        </w:rPr>
        <w:t>główną przyczyną odmowy zapewnienia dostępności</w:t>
      </w:r>
      <w:r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Zgodnie z </w:t>
      </w:r>
      <w:r w:rsidRPr="0074622A">
        <w:rPr>
          <w:rFonts w:ascii="Times New Roman" w:hAnsi="Times New Roman"/>
          <w:b/>
          <w:bCs/>
          <w:sz w:val="18"/>
        </w:rPr>
        <w:t>art. 18 UdC</w:t>
      </w:r>
      <w:r w:rsidRPr="0074622A">
        <w:rPr>
          <w:rFonts w:ascii="Times New Roman" w:hAnsi="Times New Roman"/>
          <w:bCs/>
          <w:sz w:val="18"/>
        </w:rPr>
        <w:t xml:space="preserve"> każdy ma prawo wystąpić do podmiotu publicznego z </w:t>
      </w:r>
      <w:r w:rsidRPr="0074622A">
        <w:rPr>
          <w:rFonts w:ascii="Times New Roman" w:hAnsi="Times New Roman"/>
          <w:b/>
          <w:bCs/>
          <w:sz w:val="18"/>
        </w:rPr>
        <w:t>żądaniem zapewnienia dostępności cyfrowej</w:t>
      </w:r>
      <w:r w:rsidRPr="0074622A">
        <w:rPr>
          <w:rFonts w:ascii="Times New Roman" w:hAnsi="Times New Roman"/>
          <w:bCs/>
          <w:sz w:val="18"/>
        </w:rPr>
        <w:t xml:space="preserve"> wskazanej strony internetowej/aplikacji mobilnej lub elementu strony internetowej/aplikacji mobilnej, albo o jego udostępnienie za pomocą alternatywnego sposobu dostępu.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zrealizować żądanie bez zbędnej zwłoki, nie później niż </w:t>
      </w:r>
      <w:r w:rsidRPr="0074622A">
        <w:rPr>
          <w:rFonts w:ascii="Times New Roman" w:hAnsi="Times New Roman"/>
          <w:b/>
          <w:bCs/>
          <w:sz w:val="18"/>
        </w:rPr>
        <w:t>w ciągu 7 dni</w:t>
      </w:r>
      <w:r w:rsidRPr="0074622A">
        <w:rPr>
          <w:rFonts w:ascii="Times New Roman" w:hAnsi="Times New Roman"/>
          <w:bCs/>
          <w:sz w:val="18"/>
        </w:rPr>
        <w:t xml:space="preserve"> od dnia wystąpienia z żądaniem. Jeżeli dotrzymanie tego terminu nie jest możliwe, podmiot publiczny niezwłocznie powiadamia osobę występującą z żądaniem o przyczynach opóźnienia i wskazuje nowy termin realizacji żądania, przy czym termin ten nie może być dłuższy niż 2 miesiące od dnia wystąpienia z żądaniem.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Podmiot publiczny odmawia zapewnienia dostępności cyfrowej elementu strony internetowej/aplikacji mobilnej, jeżeli wiązałoby się to z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ryzykiem naruszenia integralności lub wiarygodności przekazywanych informacji. Jeżeli podmiot nie jest w stanie zapewnić dostępności zgodnie z żądaniem, niezwłocznie powiadamia osobę występującą z żądaniem o przyczynach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 cyfrowej</w:t>
      </w:r>
      <w:r w:rsidRPr="0074622A">
        <w:rPr>
          <w:rFonts w:ascii="Times New Roman" w:hAnsi="Times New Roman"/>
          <w:bCs/>
          <w:sz w:val="18"/>
        </w:rPr>
        <w:t xml:space="preserve"> i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wskazuje alternatywny sposób dostępu. Odpowiedź na pytanie obejmuje również wskazanie </w:t>
      </w:r>
      <w:r w:rsidRPr="0074622A">
        <w:rPr>
          <w:rFonts w:ascii="Times New Roman" w:hAnsi="Times New Roman"/>
          <w:b/>
          <w:bCs/>
          <w:sz w:val="18"/>
        </w:rPr>
        <w:t>głównej przyczyny odmowy zapewnienia dostępności cyfrowej</w:t>
      </w:r>
      <w:r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 przypadku odmowy zapewnienia dostępności cyfrowej strony internetowej, aplikacji mobilnej lub wskazanego elementu strony internetowej, lub aplikacji mobilnej podmiotu publicznego, wskazanych w żądaniu albo w przypadku odmowy skorzystania z alternatywnego sposobu dostępu przez osobę występującą z żądaniem, osoba ta ma prawo do złożenia do podmiotu publicznego </w:t>
      </w:r>
      <w:r w:rsidRPr="0074622A">
        <w:rPr>
          <w:rFonts w:ascii="Times New Roman" w:hAnsi="Times New Roman"/>
          <w:b/>
          <w:bCs/>
          <w:sz w:val="18"/>
        </w:rPr>
        <w:t>skargi w sprawie zapewnienia dostępności cyfrowej</w:t>
      </w:r>
      <w:r w:rsidRPr="0074622A">
        <w:rPr>
          <w:rFonts w:ascii="Times New Roman" w:hAnsi="Times New Roman"/>
          <w:bCs/>
          <w:sz w:val="18"/>
        </w:rPr>
        <w:t xml:space="preserve"> strony internetowej, aplikacji mobilnej lub elementu strony internetowej, lub aplikacji mobilnej.</w:t>
      </w:r>
    </w:p>
    <w:p w:rsidR="00260434" w:rsidRPr="0074622A" w:rsidRDefault="00EB48F1" w:rsidP="003A0074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bookmarkStart w:id="16" w:name="_Hlk163545706"/>
      <w:r w:rsidRPr="0074622A">
        <w:rPr>
          <w:rFonts w:ascii="Times New Roman" w:hAnsi="Times New Roman"/>
          <w:bCs/>
          <w:sz w:val="18"/>
        </w:rPr>
        <w:lastRenderedPageBreak/>
        <w:t>W przypadku niezapewnienia dostępności cyfrowej zgodnie z żądaniem osoby wnoszącej skargę, należy wskazać</w:t>
      </w:r>
      <w:bookmarkEnd w:id="16"/>
      <w:r w:rsidRPr="0074622A">
        <w:rPr>
          <w:rFonts w:ascii="Times New Roman" w:hAnsi="Times New Roman"/>
          <w:b/>
          <w:bCs/>
          <w:sz w:val="18"/>
        </w:rPr>
        <w:t>główną przyczynę odmowy zapewnienia dostępności</w:t>
      </w:r>
      <w:r w:rsidR="000C51E4" w:rsidRPr="0074622A">
        <w:rPr>
          <w:rFonts w:ascii="Times New Roman" w:hAnsi="Times New Roman"/>
          <w:b/>
          <w:sz w:val="18"/>
        </w:rPr>
        <w:t xml:space="preserve">, </w:t>
      </w:r>
      <w:r w:rsidR="001C2A92" w:rsidRPr="0074622A">
        <w:rPr>
          <w:rFonts w:ascii="Times New Roman" w:hAnsi="Times New Roman"/>
          <w:b/>
          <w:sz w:val="18"/>
        </w:rPr>
        <w:t>do której odnos</w:t>
      </w:r>
      <w:r w:rsidR="000C51E4" w:rsidRPr="0074622A">
        <w:rPr>
          <w:rFonts w:ascii="Times New Roman" w:hAnsi="Times New Roman"/>
          <w:b/>
          <w:sz w:val="18"/>
        </w:rPr>
        <w:t>i</w:t>
      </w:r>
      <w:r w:rsidR="001C2A92" w:rsidRPr="0074622A">
        <w:rPr>
          <w:rFonts w:ascii="Times New Roman" w:hAnsi="Times New Roman"/>
          <w:b/>
          <w:sz w:val="18"/>
        </w:rPr>
        <w:t xml:space="preserve"> się złożon</w:t>
      </w:r>
      <w:r w:rsidR="000C51E4" w:rsidRPr="0074622A">
        <w:rPr>
          <w:rFonts w:ascii="Times New Roman" w:hAnsi="Times New Roman"/>
          <w:b/>
          <w:sz w:val="18"/>
        </w:rPr>
        <w:t>a</w:t>
      </w:r>
      <w:r w:rsidR="001C2A92" w:rsidRPr="0074622A">
        <w:rPr>
          <w:rFonts w:ascii="Times New Roman" w:hAnsi="Times New Roman"/>
          <w:b/>
          <w:sz w:val="18"/>
        </w:rPr>
        <w:t xml:space="preserve"> skarg</w:t>
      </w:r>
      <w:r w:rsidR="000C51E4" w:rsidRPr="0074622A">
        <w:rPr>
          <w:rFonts w:ascii="Times New Roman" w:hAnsi="Times New Roman"/>
          <w:b/>
          <w:sz w:val="18"/>
        </w:rPr>
        <w:t>a</w:t>
      </w:r>
      <w:r w:rsidRPr="0074622A">
        <w:rPr>
          <w:rFonts w:ascii="Times New Roman" w:hAnsi="Times New Roman"/>
          <w:bCs/>
          <w:sz w:val="18"/>
        </w:rPr>
        <w:t>.</w:t>
      </w:r>
    </w:p>
    <w:sectPr w:rsidR="00260434" w:rsidRPr="0074622A" w:rsidSect="005A3D6B">
      <w:pgSz w:w="11906" w:h="16838"/>
      <w:pgMar w:top="709" w:right="720" w:bottom="720" w:left="72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0B96" w:rsidRDefault="00730B96" w:rsidP="005840AE">
      <w:pPr>
        <w:spacing w:after="0" w:line="240" w:lineRule="auto"/>
      </w:pPr>
      <w:r>
        <w:separator/>
      </w:r>
    </w:p>
  </w:endnote>
  <w:endnote w:type="continuationSeparator" w:id="0">
    <w:p w:rsidR="00730B96" w:rsidRDefault="00730B96" w:rsidP="00584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0B96" w:rsidRDefault="00730B96" w:rsidP="005840AE">
      <w:pPr>
        <w:spacing w:after="0" w:line="240" w:lineRule="auto"/>
      </w:pPr>
      <w:r>
        <w:separator/>
      </w:r>
    </w:p>
  </w:footnote>
  <w:footnote w:type="continuationSeparator" w:id="0">
    <w:p w:rsidR="00730B96" w:rsidRDefault="00730B96" w:rsidP="00584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0DD" w:rsidRPr="00290310" w:rsidRDefault="000970DD" w:rsidP="00290310">
    <w:pPr>
      <w:pStyle w:val="Nagwek"/>
      <w:jc w:val="right"/>
      <w:rPr>
        <w:rFonts w:ascii="Times New Roman" w:hAnsi="Times New Roman"/>
      </w:rPr>
    </w:pPr>
    <w:r>
      <w:t xml:space="preserve">str. </w:t>
    </w:r>
    <w:sdt>
      <w:sdtPr>
        <w:id w:val="-1543515913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="004100AE" w:rsidRPr="00290310">
          <w:rPr>
            <w:rFonts w:ascii="Times New Roman" w:hAnsi="Times New Roman"/>
          </w:rPr>
          <w:fldChar w:fldCharType="begin"/>
        </w:r>
        <w:r w:rsidRPr="00290310">
          <w:rPr>
            <w:rFonts w:ascii="Times New Roman" w:hAnsi="Times New Roman"/>
          </w:rPr>
          <w:instrText>PAGE   \* MERGEFORMAT</w:instrText>
        </w:r>
        <w:r w:rsidR="004100AE" w:rsidRPr="00290310">
          <w:rPr>
            <w:rFonts w:ascii="Times New Roman" w:hAnsi="Times New Roman"/>
          </w:rPr>
          <w:fldChar w:fldCharType="separate"/>
        </w:r>
        <w:r w:rsidR="004507CA">
          <w:rPr>
            <w:rFonts w:ascii="Times New Roman" w:hAnsi="Times New Roman"/>
            <w:noProof/>
          </w:rPr>
          <w:t>1</w:t>
        </w:r>
        <w:r w:rsidR="004100AE" w:rsidRPr="00290310">
          <w:rPr>
            <w:rFonts w:ascii="Times New Roman" w:hAnsi="Times New Roman"/>
          </w:rPr>
          <w:fldChar w:fldCharType="end"/>
        </w:r>
      </w:sdtContent>
    </w:sdt>
  </w:p>
  <w:p w:rsidR="000970DD" w:rsidRPr="008F642B" w:rsidRDefault="000970DD" w:rsidP="005840AE">
    <w:pPr>
      <w:pStyle w:val="Nagwek"/>
      <w:tabs>
        <w:tab w:val="clear" w:pos="4536"/>
        <w:tab w:val="clear" w:pos="9072"/>
        <w:tab w:val="left" w:pos="991"/>
      </w:tabs>
      <w:rPr>
        <w:rFonts w:ascii="Times New Roman" w:hAnsi="Times New Roman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B2C7F"/>
    <w:multiLevelType w:val="hybridMultilevel"/>
    <w:tmpl w:val="C5FA7B26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903699"/>
    <w:multiLevelType w:val="hybridMultilevel"/>
    <w:tmpl w:val="2E587462"/>
    <w:lvl w:ilvl="0" w:tplc="E3BAEFB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1D32A4B"/>
    <w:multiLevelType w:val="hybridMultilevel"/>
    <w:tmpl w:val="7ECCF50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19753E"/>
    <w:multiLevelType w:val="hybridMultilevel"/>
    <w:tmpl w:val="7C7E5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BB0DA5"/>
    <w:multiLevelType w:val="hybridMultilevel"/>
    <w:tmpl w:val="45567C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70D6A"/>
    <w:multiLevelType w:val="hybridMultilevel"/>
    <w:tmpl w:val="2BCA5B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020AB"/>
    <w:multiLevelType w:val="hybridMultilevel"/>
    <w:tmpl w:val="3B9C4A92"/>
    <w:lvl w:ilvl="0" w:tplc="3F562FAA">
      <w:start w:val="1"/>
      <w:numFmt w:val="decimal"/>
      <w:lvlText w:val="%1."/>
      <w:lvlJc w:val="left"/>
      <w:pPr>
        <w:ind w:left="79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7" w15:restartNumberingAfterBreak="0">
    <w:nsid w:val="12BD1B2E"/>
    <w:multiLevelType w:val="hybridMultilevel"/>
    <w:tmpl w:val="7F7658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3256A"/>
    <w:multiLevelType w:val="hybridMultilevel"/>
    <w:tmpl w:val="0F30F7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07E03"/>
    <w:multiLevelType w:val="hybridMultilevel"/>
    <w:tmpl w:val="2B327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B29"/>
    <w:multiLevelType w:val="hybridMultilevel"/>
    <w:tmpl w:val="5E80AA72"/>
    <w:lvl w:ilvl="0" w:tplc="9EA47B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11667"/>
    <w:multiLevelType w:val="hybridMultilevel"/>
    <w:tmpl w:val="52502ADC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36C3156"/>
    <w:multiLevelType w:val="hybridMultilevel"/>
    <w:tmpl w:val="E9BA39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806C17"/>
    <w:multiLevelType w:val="hybridMultilevel"/>
    <w:tmpl w:val="21C271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3B3309"/>
    <w:multiLevelType w:val="hybridMultilevel"/>
    <w:tmpl w:val="477CE096"/>
    <w:lvl w:ilvl="0" w:tplc="5AAE2330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17C53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B6622"/>
    <w:multiLevelType w:val="hybridMultilevel"/>
    <w:tmpl w:val="E99EEFC6"/>
    <w:lvl w:ilvl="0" w:tplc="FC107B7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2757505"/>
    <w:multiLevelType w:val="hybridMultilevel"/>
    <w:tmpl w:val="AF225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DC42B4"/>
    <w:multiLevelType w:val="hybridMultilevel"/>
    <w:tmpl w:val="ADC6F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72529"/>
    <w:multiLevelType w:val="hybridMultilevel"/>
    <w:tmpl w:val="7EA29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0D229C"/>
    <w:multiLevelType w:val="hybridMultilevel"/>
    <w:tmpl w:val="DE46DA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E92DE7"/>
    <w:multiLevelType w:val="hybridMultilevel"/>
    <w:tmpl w:val="BB9CD5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005C26"/>
    <w:multiLevelType w:val="hybridMultilevel"/>
    <w:tmpl w:val="EC4CB100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430D67"/>
    <w:multiLevelType w:val="hybridMultilevel"/>
    <w:tmpl w:val="C23624F4"/>
    <w:lvl w:ilvl="0" w:tplc="F20C3DD0">
      <w:start w:val="1"/>
      <w:numFmt w:val="lowerLetter"/>
      <w:lvlText w:val="%1."/>
      <w:lvlJc w:val="left"/>
      <w:pPr>
        <w:ind w:left="720" w:hanging="360"/>
      </w:pPr>
      <w:rPr>
        <w:rFonts w:hint="default"/>
        <w:sz w:val="21"/>
        <w:szCs w:val="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547D3E"/>
    <w:multiLevelType w:val="hybridMultilevel"/>
    <w:tmpl w:val="47365E8A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5" w15:restartNumberingAfterBreak="0">
    <w:nsid w:val="532040E1"/>
    <w:multiLevelType w:val="hybridMultilevel"/>
    <w:tmpl w:val="49300D98"/>
    <w:lvl w:ilvl="0" w:tplc="F0FA6B64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6" w15:restartNumberingAfterBreak="0">
    <w:nsid w:val="54953061"/>
    <w:multiLevelType w:val="hybridMultilevel"/>
    <w:tmpl w:val="862CC9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80073F"/>
    <w:multiLevelType w:val="hybridMultilevel"/>
    <w:tmpl w:val="DBC0DE9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83D72A0"/>
    <w:multiLevelType w:val="hybridMultilevel"/>
    <w:tmpl w:val="C64CC9E4"/>
    <w:lvl w:ilvl="0" w:tplc="CA548A8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9D50D45"/>
    <w:multiLevelType w:val="hybridMultilevel"/>
    <w:tmpl w:val="742E9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975038"/>
    <w:multiLevelType w:val="hybridMultilevel"/>
    <w:tmpl w:val="336C20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1769C7"/>
    <w:multiLevelType w:val="hybridMultilevel"/>
    <w:tmpl w:val="E534A892"/>
    <w:lvl w:ilvl="0" w:tplc="9CDAD7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2B766E"/>
    <w:multiLevelType w:val="hybridMultilevel"/>
    <w:tmpl w:val="C17C23E6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33" w15:restartNumberingAfterBreak="0">
    <w:nsid w:val="66BC7778"/>
    <w:multiLevelType w:val="hybridMultilevel"/>
    <w:tmpl w:val="4C30302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8583607"/>
    <w:multiLevelType w:val="hybridMultilevel"/>
    <w:tmpl w:val="D076F908"/>
    <w:lvl w:ilvl="0" w:tplc="38547114">
      <w:start w:val="1"/>
      <w:numFmt w:val="lowerLetter"/>
      <w:lvlText w:val="%1."/>
      <w:lvlJc w:val="left"/>
      <w:pPr>
        <w:ind w:left="11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5" w15:restartNumberingAfterBreak="0">
    <w:nsid w:val="68874A7A"/>
    <w:multiLevelType w:val="hybridMultilevel"/>
    <w:tmpl w:val="7B248DCA"/>
    <w:lvl w:ilvl="0" w:tplc="EFE015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887185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D5194F"/>
    <w:multiLevelType w:val="hybridMultilevel"/>
    <w:tmpl w:val="48FEBA04"/>
    <w:lvl w:ilvl="0" w:tplc="E558187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1910C77"/>
    <w:multiLevelType w:val="hybridMultilevel"/>
    <w:tmpl w:val="C33A2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212AFC"/>
    <w:multiLevelType w:val="hybridMultilevel"/>
    <w:tmpl w:val="5E86AD9C"/>
    <w:lvl w:ilvl="0" w:tplc="660690A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73705C9B"/>
    <w:multiLevelType w:val="hybridMultilevel"/>
    <w:tmpl w:val="01A21C1C"/>
    <w:lvl w:ilvl="0" w:tplc="E26034A0">
      <w:start w:val="1"/>
      <w:numFmt w:val="decimal"/>
      <w:lvlText w:val="%1."/>
      <w:lvlJc w:val="left"/>
      <w:pPr>
        <w:ind w:left="790" w:hanging="360"/>
      </w:pPr>
      <w:rPr>
        <w:b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41" w15:restartNumberingAfterBreak="0">
    <w:nsid w:val="738D3D13"/>
    <w:multiLevelType w:val="hybridMultilevel"/>
    <w:tmpl w:val="2AA8D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2C5791"/>
    <w:multiLevelType w:val="hybridMultilevel"/>
    <w:tmpl w:val="249833CA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253A2B"/>
    <w:multiLevelType w:val="hybridMultilevel"/>
    <w:tmpl w:val="82A4368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B2501D2"/>
    <w:multiLevelType w:val="hybridMultilevel"/>
    <w:tmpl w:val="26DADA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1E5B48"/>
    <w:multiLevelType w:val="hybridMultilevel"/>
    <w:tmpl w:val="03A8AB5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5"/>
  </w:num>
  <w:num w:numId="3">
    <w:abstractNumId w:val="4"/>
  </w:num>
  <w:num w:numId="4">
    <w:abstractNumId w:val="17"/>
  </w:num>
  <w:num w:numId="5">
    <w:abstractNumId w:val="9"/>
  </w:num>
  <w:num w:numId="6">
    <w:abstractNumId w:val="30"/>
  </w:num>
  <w:num w:numId="7">
    <w:abstractNumId w:val="19"/>
  </w:num>
  <w:num w:numId="8">
    <w:abstractNumId w:val="38"/>
  </w:num>
  <w:num w:numId="9">
    <w:abstractNumId w:val="7"/>
  </w:num>
  <w:num w:numId="10">
    <w:abstractNumId w:val="41"/>
  </w:num>
  <w:num w:numId="11">
    <w:abstractNumId w:val="15"/>
  </w:num>
  <w:num w:numId="12">
    <w:abstractNumId w:val="21"/>
  </w:num>
  <w:num w:numId="13">
    <w:abstractNumId w:val="45"/>
  </w:num>
  <w:num w:numId="14">
    <w:abstractNumId w:val="16"/>
  </w:num>
  <w:num w:numId="15">
    <w:abstractNumId w:val="22"/>
  </w:num>
  <w:num w:numId="16">
    <w:abstractNumId w:val="39"/>
  </w:num>
  <w:num w:numId="17">
    <w:abstractNumId w:val="12"/>
  </w:num>
  <w:num w:numId="18">
    <w:abstractNumId w:val="18"/>
  </w:num>
  <w:num w:numId="19">
    <w:abstractNumId w:val="42"/>
  </w:num>
  <w:num w:numId="20">
    <w:abstractNumId w:val="25"/>
  </w:num>
  <w:num w:numId="21">
    <w:abstractNumId w:val="10"/>
  </w:num>
  <w:num w:numId="22">
    <w:abstractNumId w:val="11"/>
  </w:num>
  <w:num w:numId="23">
    <w:abstractNumId w:val="0"/>
  </w:num>
  <w:num w:numId="24">
    <w:abstractNumId w:val="5"/>
  </w:num>
  <w:num w:numId="25">
    <w:abstractNumId w:val="26"/>
  </w:num>
  <w:num w:numId="26">
    <w:abstractNumId w:val="33"/>
  </w:num>
  <w:num w:numId="27">
    <w:abstractNumId w:val="44"/>
  </w:num>
  <w:num w:numId="28">
    <w:abstractNumId w:val="3"/>
  </w:num>
  <w:num w:numId="29">
    <w:abstractNumId w:val="29"/>
  </w:num>
  <w:num w:numId="30">
    <w:abstractNumId w:val="31"/>
  </w:num>
  <w:num w:numId="31">
    <w:abstractNumId w:val="23"/>
  </w:num>
  <w:num w:numId="32">
    <w:abstractNumId w:val="34"/>
  </w:num>
  <w:num w:numId="33">
    <w:abstractNumId w:val="6"/>
  </w:num>
  <w:num w:numId="34">
    <w:abstractNumId w:val="13"/>
  </w:num>
  <w:num w:numId="35">
    <w:abstractNumId w:val="43"/>
  </w:num>
  <w:num w:numId="36">
    <w:abstractNumId w:val="37"/>
  </w:num>
  <w:num w:numId="37">
    <w:abstractNumId w:val="28"/>
  </w:num>
  <w:num w:numId="38">
    <w:abstractNumId w:val="27"/>
  </w:num>
  <w:num w:numId="39">
    <w:abstractNumId w:val="14"/>
  </w:num>
  <w:num w:numId="40">
    <w:abstractNumId w:val="2"/>
  </w:num>
  <w:num w:numId="41">
    <w:abstractNumId w:val="36"/>
  </w:num>
  <w:num w:numId="42">
    <w:abstractNumId w:val="8"/>
  </w:num>
  <w:num w:numId="43">
    <w:abstractNumId w:val="32"/>
  </w:num>
  <w:num w:numId="44">
    <w:abstractNumId w:val="40"/>
  </w:num>
  <w:num w:numId="45">
    <w:abstractNumId w:val="24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67DE"/>
    <w:rsid w:val="0000033C"/>
    <w:rsid w:val="00001161"/>
    <w:rsid w:val="00001737"/>
    <w:rsid w:val="00002340"/>
    <w:rsid w:val="000027FD"/>
    <w:rsid w:val="000048D1"/>
    <w:rsid w:val="00007A6F"/>
    <w:rsid w:val="00010D92"/>
    <w:rsid w:val="00010F9B"/>
    <w:rsid w:val="00011F95"/>
    <w:rsid w:val="0001295B"/>
    <w:rsid w:val="00013D27"/>
    <w:rsid w:val="00014F42"/>
    <w:rsid w:val="00015C71"/>
    <w:rsid w:val="00017496"/>
    <w:rsid w:val="000179A9"/>
    <w:rsid w:val="00017D78"/>
    <w:rsid w:val="00020157"/>
    <w:rsid w:val="00021429"/>
    <w:rsid w:val="0002222D"/>
    <w:rsid w:val="00022A65"/>
    <w:rsid w:val="000241C7"/>
    <w:rsid w:val="00024802"/>
    <w:rsid w:val="000253EF"/>
    <w:rsid w:val="00025E9E"/>
    <w:rsid w:val="00027B5C"/>
    <w:rsid w:val="00032951"/>
    <w:rsid w:val="000352CE"/>
    <w:rsid w:val="00035FA0"/>
    <w:rsid w:val="000361F3"/>
    <w:rsid w:val="000411B7"/>
    <w:rsid w:val="000442C3"/>
    <w:rsid w:val="00044591"/>
    <w:rsid w:val="00044C98"/>
    <w:rsid w:val="0004650D"/>
    <w:rsid w:val="0004651F"/>
    <w:rsid w:val="0004700A"/>
    <w:rsid w:val="0004763E"/>
    <w:rsid w:val="000477AA"/>
    <w:rsid w:val="00050947"/>
    <w:rsid w:val="000511A5"/>
    <w:rsid w:val="000516E1"/>
    <w:rsid w:val="00052A1D"/>
    <w:rsid w:val="00053B04"/>
    <w:rsid w:val="00053BC8"/>
    <w:rsid w:val="000540E7"/>
    <w:rsid w:val="00054B60"/>
    <w:rsid w:val="00055378"/>
    <w:rsid w:val="000560C0"/>
    <w:rsid w:val="00060808"/>
    <w:rsid w:val="0006117A"/>
    <w:rsid w:val="0006159B"/>
    <w:rsid w:val="00061940"/>
    <w:rsid w:val="00061DB1"/>
    <w:rsid w:val="00063C09"/>
    <w:rsid w:val="00064DD6"/>
    <w:rsid w:val="00064E39"/>
    <w:rsid w:val="00065163"/>
    <w:rsid w:val="0006745F"/>
    <w:rsid w:val="0006756B"/>
    <w:rsid w:val="0007050E"/>
    <w:rsid w:val="000724D7"/>
    <w:rsid w:val="00072F37"/>
    <w:rsid w:val="00073EE1"/>
    <w:rsid w:val="00074926"/>
    <w:rsid w:val="000766BF"/>
    <w:rsid w:val="00076F08"/>
    <w:rsid w:val="0007779C"/>
    <w:rsid w:val="00077F8F"/>
    <w:rsid w:val="000815A4"/>
    <w:rsid w:val="00082ECA"/>
    <w:rsid w:val="0008316B"/>
    <w:rsid w:val="000839F3"/>
    <w:rsid w:val="00084141"/>
    <w:rsid w:val="00084C0B"/>
    <w:rsid w:val="0008701B"/>
    <w:rsid w:val="00087A01"/>
    <w:rsid w:val="00090890"/>
    <w:rsid w:val="00091150"/>
    <w:rsid w:val="00091242"/>
    <w:rsid w:val="00092D81"/>
    <w:rsid w:val="0009478E"/>
    <w:rsid w:val="000961F5"/>
    <w:rsid w:val="00096325"/>
    <w:rsid w:val="000970DD"/>
    <w:rsid w:val="00097929"/>
    <w:rsid w:val="00097F16"/>
    <w:rsid w:val="000A02F7"/>
    <w:rsid w:val="000A2542"/>
    <w:rsid w:val="000A2B3A"/>
    <w:rsid w:val="000A48ED"/>
    <w:rsid w:val="000A645C"/>
    <w:rsid w:val="000A6544"/>
    <w:rsid w:val="000A7BBF"/>
    <w:rsid w:val="000A7CF6"/>
    <w:rsid w:val="000A7DB4"/>
    <w:rsid w:val="000B01AD"/>
    <w:rsid w:val="000B0953"/>
    <w:rsid w:val="000B11B3"/>
    <w:rsid w:val="000B2675"/>
    <w:rsid w:val="000B391D"/>
    <w:rsid w:val="000B3C5A"/>
    <w:rsid w:val="000B55DF"/>
    <w:rsid w:val="000B56A7"/>
    <w:rsid w:val="000B7AA3"/>
    <w:rsid w:val="000B7D09"/>
    <w:rsid w:val="000C0396"/>
    <w:rsid w:val="000C0EEB"/>
    <w:rsid w:val="000C2196"/>
    <w:rsid w:val="000C3AEA"/>
    <w:rsid w:val="000C51E4"/>
    <w:rsid w:val="000C5BB0"/>
    <w:rsid w:val="000C6B82"/>
    <w:rsid w:val="000C7B93"/>
    <w:rsid w:val="000D08AA"/>
    <w:rsid w:val="000D1E00"/>
    <w:rsid w:val="000D2C63"/>
    <w:rsid w:val="000D3017"/>
    <w:rsid w:val="000D3697"/>
    <w:rsid w:val="000D402D"/>
    <w:rsid w:val="000D61F4"/>
    <w:rsid w:val="000D6833"/>
    <w:rsid w:val="000D740B"/>
    <w:rsid w:val="000E085A"/>
    <w:rsid w:val="000E17E9"/>
    <w:rsid w:val="000E1CFC"/>
    <w:rsid w:val="000E26BC"/>
    <w:rsid w:val="000E3770"/>
    <w:rsid w:val="000E4200"/>
    <w:rsid w:val="000E6822"/>
    <w:rsid w:val="000E6A83"/>
    <w:rsid w:val="000F16C7"/>
    <w:rsid w:val="000F1901"/>
    <w:rsid w:val="000F192A"/>
    <w:rsid w:val="000F219A"/>
    <w:rsid w:val="000F24E8"/>
    <w:rsid w:val="000F535C"/>
    <w:rsid w:val="000F5AD0"/>
    <w:rsid w:val="000F680F"/>
    <w:rsid w:val="000F69D3"/>
    <w:rsid w:val="0010127C"/>
    <w:rsid w:val="00101A0D"/>
    <w:rsid w:val="00107823"/>
    <w:rsid w:val="00111C80"/>
    <w:rsid w:val="00112021"/>
    <w:rsid w:val="001126DF"/>
    <w:rsid w:val="001129F8"/>
    <w:rsid w:val="00114979"/>
    <w:rsid w:val="001160B7"/>
    <w:rsid w:val="001174C2"/>
    <w:rsid w:val="001174EE"/>
    <w:rsid w:val="001201A4"/>
    <w:rsid w:val="001205A6"/>
    <w:rsid w:val="001219CE"/>
    <w:rsid w:val="0012241E"/>
    <w:rsid w:val="00125F06"/>
    <w:rsid w:val="001269A2"/>
    <w:rsid w:val="00127BC0"/>
    <w:rsid w:val="00130D61"/>
    <w:rsid w:val="00132242"/>
    <w:rsid w:val="001327C1"/>
    <w:rsid w:val="00133141"/>
    <w:rsid w:val="001332E2"/>
    <w:rsid w:val="00133EFB"/>
    <w:rsid w:val="00134BA0"/>
    <w:rsid w:val="00135C14"/>
    <w:rsid w:val="00136149"/>
    <w:rsid w:val="00137B69"/>
    <w:rsid w:val="001421DA"/>
    <w:rsid w:val="001426A6"/>
    <w:rsid w:val="00145ADB"/>
    <w:rsid w:val="0014730D"/>
    <w:rsid w:val="001525D8"/>
    <w:rsid w:val="00153A22"/>
    <w:rsid w:val="001545F1"/>
    <w:rsid w:val="001554EB"/>
    <w:rsid w:val="001558B2"/>
    <w:rsid w:val="00155B0B"/>
    <w:rsid w:val="00157573"/>
    <w:rsid w:val="001606CF"/>
    <w:rsid w:val="00160AF4"/>
    <w:rsid w:val="00161C84"/>
    <w:rsid w:val="001637A2"/>
    <w:rsid w:val="00164035"/>
    <w:rsid w:val="00164EE2"/>
    <w:rsid w:val="00164F15"/>
    <w:rsid w:val="00165DDD"/>
    <w:rsid w:val="00166203"/>
    <w:rsid w:val="00166CD0"/>
    <w:rsid w:val="00166DD7"/>
    <w:rsid w:val="001725A8"/>
    <w:rsid w:val="001735C0"/>
    <w:rsid w:val="00173F11"/>
    <w:rsid w:val="00174BC0"/>
    <w:rsid w:val="00175C03"/>
    <w:rsid w:val="00176985"/>
    <w:rsid w:val="00177D2C"/>
    <w:rsid w:val="00180E8E"/>
    <w:rsid w:val="00181FC6"/>
    <w:rsid w:val="00182ED8"/>
    <w:rsid w:val="00183E7D"/>
    <w:rsid w:val="0018401E"/>
    <w:rsid w:val="001861B8"/>
    <w:rsid w:val="0018680F"/>
    <w:rsid w:val="00186E0F"/>
    <w:rsid w:val="0018739C"/>
    <w:rsid w:val="00187E0F"/>
    <w:rsid w:val="00187F15"/>
    <w:rsid w:val="0019040B"/>
    <w:rsid w:val="0019269F"/>
    <w:rsid w:val="00193BAE"/>
    <w:rsid w:val="001944AA"/>
    <w:rsid w:val="001944F1"/>
    <w:rsid w:val="0019672A"/>
    <w:rsid w:val="001969F2"/>
    <w:rsid w:val="001A2AF2"/>
    <w:rsid w:val="001A2B2A"/>
    <w:rsid w:val="001A3CCC"/>
    <w:rsid w:val="001A4129"/>
    <w:rsid w:val="001A4CD5"/>
    <w:rsid w:val="001A4E0E"/>
    <w:rsid w:val="001A4FA9"/>
    <w:rsid w:val="001A612D"/>
    <w:rsid w:val="001A6820"/>
    <w:rsid w:val="001A7E22"/>
    <w:rsid w:val="001B004F"/>
    <w:rsid w:val="001B04EC"/>
    <w:rsid w:val="001B137E"/>
    <w:rsid w:val="001B19AC"/>
    <w:rsid w:val="001B1B21"/>
    <w:rsid w:val="001B245C"/>
    <w:rsid w:val="001B2969"/>
    <w:rsid w:val="001B2C79"/>
    <w:rsid w:val="001B32BF"/>
    <w:rsid w:val="001B474A"/>
    <w:rsid w:val="001B50FA"/>
    <w:rsid w:val="001B5A03"/>
    <w:rsid w:val="001B61B9"/>
    <w:rsid w:val="001B62B4"/>
    <w:rsid w:val="001B6639"/>
    <w:rsid w:val="001B79D6"/>
    <w:rsid w:val="001C1272"/>
    <w:rsid w:val="001C1B09"/>
    <w:rsid w:val="001C1BE6"/>
    <w:rsid w:val="001C2A92"/>
    <w:rsid w:val="001C35D0"/>
    <w:rsid w:val="001C3885"/>
    <w:rsid w:val="001C549A"/>
    <w:rsid w:val="001C75D9"/>
    <w:rsid w:val="001C7776"/>
    <w:rsid w:val="001C7B4C"/>
    <w:rsid w:val="001C7BF4"/>
    <w:rsid w:val="001D03C6"/>
    <w:rsid w:val="001D33E0"/>
    <w:rsid w:val="001D518D"/>
    <w:rsid w:val="001D5C0F"/>
    <w:rsid w:val="001D72FC"/>
    <w:rsid w:val="001D7CDC"/>
    <w:rsid w:val="001E0539"/>
    <w:rsid w:val="001E0DFC"/>
    <w:rsid w:val="001E1EB2"/>
    <w:rsid w:val="001E25CC"/>
    <w:rsid w:val="001E2F86"/>
    <w:rsid w:val="001E410E"/>
    <w:rsid w:val="001E4B94"/>
    <w:rsid w:val="001E6939"/>
    <w:rsid w:val="001E6B27"/>
    <w:rsid w:val="001E71F2"/>
    <w:rsid w:val="001E7C33"/>
    <w:rsid w:val="001F0BE3"/>
    <w:rsid w:val="001F0E9C"/>
    <w:rsid w:val="001F1B6B"/>
    <w:rsid w:val="001F703F"/>
    <w:rsid w:val="001F70D1"/>
    <w:rsid w:val="00200EC8"/>
    <w:rsid w:val="00201494"/>
    <w:rsid w:val="00201643"/>
    <w:rsid w:val="0020337B"/>
    <w:rsid w:val="002042E3"/>
    <w:rsid w:val="0020593C"/>
    <w:rsid w:val="002061E7"/>
    <w:rsid w:val="002071ED"/>
    <w:rsid w:val="00207408"/>
    <w:rsid w:val="002119BE"/>
    <w:rsid w:val="002122F1"/>
    <w:rsid w:val="0021565F"/>
    <w:rsid w:val="00216A21"/>
    <w:rsid w:val="00217CBB"/>
    <w:rsid w:val="00220842"/>
    <w:rsid w:val="00221888"/>
    <w:rsid w:val="00221A90"/>
    <w:rsid w:val="002226A2"/>
    <w:rsid w:val="00222847"/>
    <w:rsid w:val="002236FE"/>
    <w:rsid w:val="002246A1"/>
    <w:rsid w:val="002248A2"/>
    <w:rsid w:val="00226E16"/>
    <w:rsid w:val="002271F4"/>
    <w:rsid w:val="002276E9"/>
    <w:rsid w:val="00227B01"/>
    <w:rsid w:val="00230E02"/>
    <w:rsid w:val="00233BC7"/>
    <w:rsid w:val="00233FF7"/>
    <w:rsid w:val="00234444"/>
    <w:rsid w:val="00234687"/>
    <w:rsid w:val="0023504A"/>
    <w:rsid w:val="002359F6"/>
    <w:rsid w:val="00235E27"/>
    <w:rsid w:val="00236047"/>
    <w:rsid w:val="00237102"/>
    <w:rsid w:val="002375C2"/>
    <w:rsid w:val="00237B19"/>
    <w:rsid w:val="00240588"/>
    <w:rsid w:val="002410C0"/>
    <w:rsid w:val="0024506A"/>
    <w:rsid w:val="0024701C"/>
    <w:rsid w:val="0024702D"/>
    <w:rsid w:val="002470EE"/>
    <w:rsid w:val="002478A7"/>
    <w:rsid w:val="00247918"/>
    <w:rsid w:val="0025257A"/>
    <w:rsid w:val="00252794"/>
    <w:rsid w:val="00253122"/>
    <w:rsid w:val="00254C87"/>
    <w:rsid w:val="00254DC6"/>
    <w:rsid w:val="00260434"/>
    <w:rsid w:val="002611F3"/>
    <w:rsid w:val="00262D08"/>
    <w:rsid w:val="00263C51"/>
    <w:rsid w:val="002666BF"/>
    <w:rsid w:val="0026684E"/>
    <w:rsid w:val="00266BAA"/>
    <w:rsid w:val="002679C6"/>
    <w:rsid w:val="00267B5C"/>
    <w:rsid w:val="00267B85"/>
    <w:rsid w:val="00267F62"/>
    <w:rsid w:val="00271E4F"/>
    <w:rsid w:val="002724F5"/>
    <w:rsid w:val="002752FF"/>
    <w:rsid w:val="00275B7B"/>
    <w:rsid w:val="00275D70"/>
    <w:rsid w:val="002769B6"/>
    <w:rsid w:val="002779C6"/>
    <w:rsid w:val="00280565"/>
    <w:rsid w:val="002818B0"/>
    <w:rsid w:val="00282822"/>
    <w:rsid w:val="00283221"/>
    <w:rsid w:val="0028371B"/>
    <w:rsid w:val="00283D2C"/>
    <w:rsid w:val="00284D50"/>
    <w:rsid w:val="0028553E"/>
    <w:rsid w:val="00290310"/>
    <w:rsid w:val="00290576"/>
    <w:rsid w:val="0029099D"/>
    <w:rsid w:val="00290DF7"/>
    <w:rsid w:val="00291300"/>
    <w:rsid w:val="00291383"/>
    <w:rsid w:val="0029210D"/>
    <w:rsid w:val="00292CA8"/>
    <w:rsid w:val="00292DD2"/>
    <w:rsid w:val="00293368"/>
    <w:rsid w:val="002933DF"/>
    <w:rsid w:val="00293E57"/>
    <w:rsid w:val="00294022"/>
    <w:rsid w:val="0029524B"/>
    <w:rsid w:val="00296C61"/>
    <w:rsid w:val="00296CDC"/>
    <w:rsid w:val="00297C1F"/>
    <w:rsid w:val="002A0742"/>
    <w:rsid w:val="002A3661"/>
    <w:rsid w:val="002A41F2"/>
    <w:rsid w:val="002A44E8"/>
    <w:rsid w:val="002A6205"/>
    <w:rsid w:val="002A6864"/>
    <w:rsid w:val="002A6A98"/>
    <w:rsid w:val="002A719B"/>
    <w:rsid w:val="002A71D9"/>
    <w:rsid w:val="002A7930"/>
    <w:rsid w:val="002A7BF1"/>
    <w:rsid w:val="002B05D2"/>
    <w:rsid w:val="002B0AE7"/>
    <w:rsid w:val="002B0C8B"/>
    <w:rsid w:val="002B0D17"/>
    <w:rsid w:val="002B24DE"/>
    <w:rsid w:val="002B2552"/>
    <w:rsid w:val="002B2685"/>
    <w:rsid w:val="002B33D4"/>
    <w:rsid w:val="002B3891"/>
    <w:rsid w:val="002B4A5F"/>
    <w:rsid w:val="002B5AE2"/>
    <w:rsid w:val="002C40AF"/>
    <w:rsid w:val="002C5080"/>
    <w:rsid w:val="002C52A1"/>
    <w:rsid w:val="002C60B4"/>
    <w:rsid w:val="002D282C"/>
    <w:rsid w:val="002D49BD"/>
    <w:rsid w:val="002D5209"/>
    <w:rsid w:val="002D576D"/>
    <w:rsid w:val="002D6DD4"/>
    <w:rsid w:val="002E0B6A"/>
    <w:rsid w:val="002E23FD"/>
    <w:rsid w:val="002E2C67"/>
    <w:rsid w:val="002E3324"/>
    <w:rsid w:val="002E3700"/>
    <w:rsid w:val="002E38F0"/>
    <w:rsid w:val="002E5312"/>
    <w:rsid w:val="002E58F0"/>
    <w:rsid w:val="002E5B3B"/>
    <w:rsid w:val="002E5F11"/>
    <w:rsid w:val="002E6865"/>
    <w:rsid w:val="002E6C76"/>
    <w:rsid w:val="002F11BD"/>
    <w:rsid w:val="002F13FA"/>
    <w:rsid w:val="002F257F"/>
    <w:rsid w:val="002F2833"/>
    <w:rsid w:val="002F316E"/>
    <w:rsid w:val="002F3334"/>
    <w:rsid w:val="002F39A9"/>
    <w:rsid w:val="002F3C4E"/>
    <w:rsid w:val="002F4AB6"/>
    <w:rsid w:val="002F4D1E"/>
    <w:rsid w:val="002F579F"/>
    <w:rsid w:val="002F61B2"/>
    <w:rsid w:val="002F7632"/>
    <w:rsid w:val="002F7CB3"/>
    <w:rsid w:val="00300F97"/>
    <w:rsid w:val="003045CE"/>
    <w:rsid w:val="003068A2"/>
    <w:rsid w:val="003072E8"/>
    <w:rsid w:val="0030796C"/>
    <w:rsid w:val="00314374"/>
    <w:rsid w:val="003166B4"/>
    <w:rsid w:val="00320B27"/>
    <w:rsid w:val="00320CE2"/>
    <w:rsid w:val="003214C6"/>
    <w:rsid w:val="00321653"/>
    <w:rsid w:val="003219EC"/>
    <w:rsid w:val="00321BDD"/>
    <w:rsid w:val="0032224A"/>
    <w:rsid w:val="00322518"/>
    <w:rsid w:val="003229A4"/>
    <w:rsid w:val="003233A8"/>
    <w:rsid w:val="00324368"/>
    <w:rsid w:val="00324395"/>
    <w:rsid w:val="003252CC"/>
    <w:rsid w:val="00325B36"/>
    <w:rsid w:val="00326D53"/>
    <w:rsid w:val="00327242"/>
    <w:rsid w:val="00327959"/>
    <w:rsid w:val="00330010"/>
    <w:rsid w:val="00330366"/>
    <w:rsid w:val="00333F17"/>
    <w:rsid w:val="00333FC6"/>
    <w:rsid w:val="00336203"/>
    <w:rsid w:val="003366C0"/>
    <w:rsid w:val="00336FC4"/>
    <w:rsid w:val="00337793"/>
    <w:rsid w:val="00337B23"/>
    <w:rsid w:val="0034058D"/>
    <w:rsid w:val="00341D8F"/>
    <w:rsid w:val="00343B82"/>
    <w:rsid w:val="00344277"/>
    <w:rsid w:val="00344C3C"/>
    <w:rsid w:val="00344EF0"/>
    <w:rsid w:val="0034572B"/>
    <w:rsid w:val="003463B5"/>
    <w:rsid w:val="0034669C"/>
    <w:rsid w:val="00347EE6"/>
    <w:rsid w:val="00350056"/>
    <w:rsid w:val="00350859"/>
    <w:rsid w:val="00351E48"/>
    <w:rsid w:val="00352FB7"/>
    <w:rsid w:val="00354177"/>
    <w:rsid w:val="003541DA"/>
    <w:rsid w:val="00354D95"/>
    <w:rsid w:val="00355EA0"/>
    <w:rsid w:val="00357E5A"/>
    <w:rsid w:val="00360E6E"/>
    <w:rsid w:val="003623A5"/>
    <w:rsid w:val="003647C1"/>
    <w:rsid w:val="00364AF6"/>
    <w:rsid w:val="00365259"/>
    <w:rsid w:val="00365E4C"/>
    <w:rsid w:val="00365F62"/>
    <w:rsid w:val="0036633F"/>
    <w:rsid w:val="0036665E"/>
    <w:rsid w:val="00366B17"/>
    <w:rsid w:val="00367172"/>
    <w:rsid w:val="00367ACD"/>
    <w:rsid w:val="00367F69"/>
    <w:rsid w:val="003736C4"/>
    <w:rsid w:val="00373DD9"/>
    <w:rsid w:val="00375B56"/>
    <w:rsid w:val="00375D64"/>
    <w:rsid w:val="00375F51"/>
    <w:rsid w:val="0037729D"/>
    <w:rsid w:val="0037796B"/>
    <w:rsid w:val="003779AA"/>
    <w:rsid w:val="00377DEB"/>
    <w:rsid w:val="003817F0"/>
    <w:rsid w:val="00381D34"/>
    <w:rsid w:val="00382074"/>
    <w:rsid w:val="00383778"/>
    <w:rsid w:val="00383EC1"/>
    <w:rsid w:val="003851F9"/>
    <w:rsid w:val="003854C5"/>
    <w:rsid w:val="00385FFA"/>
    <w:rsid w:val="00386195"/>
    <w:rsid w:val="0038784F"/>
    <w:rsid w:val="003879D5"/>
    <w:rsid w:val="003904AD"/>
    <w:rsid w:val="0039185F"/>
    <w:rsid w:val="00391990"/>
    <w:rsid w:val="00391E0E"/>
    <w:rsid w:val="0039260C"/>
    <w:rsid w:val="00392A66"/>
    <w:rsid w:val="00393B23"/>
    <w:rsid w:val="00394CD2"/>
    <w:rsid w:val="00395D71"/>
    <w:rsid w:val="003978CA"/>
    <w:rsid w:val="003A0074"/>
    <w:rsid w:val="003A2CB7"/>
    <w:rsid w:val="003A3891"/>
    <w:rsid w:val="003A38AA"/>
    <w:rsid w:val="003A48A1"/>
    <w:rsid w:val="003A5088"/>
    <w:rsid w:val="003A5E43"/>
    <w:rsid w:val="003A623D"/>
    <w:rsid w:val="003A6329"/>
    <w:rsid w:val="003B159D"/>
    <w:rsid w:val="003B18C4"/>
    <w:rsid w:val="003B20D3"/>
    <w:rsid w:val="003B2BDE"/>
    <w:rsid w:val="003B3F1D"/>
    <w:rsid w:val="003B4D1A"/>
    <w:rsid w:val="003B4E3E"/>
    <w:rsid w:val="003B4F82"/>
    <w:rsid w:val="003B71AA"/>
    <w:rsid w:val="003B7381"/>
    <w:rsid w:val="003C0E80"/>
    <w:rsid w:val="003C152A"/>
    <w:rsid w:val="003C1AF9"/>
    <w:rsid w:val="003C2554"/>
    <w:rsid w:val="003C42C8"/>
    <w:rsid w:val="003D2274"/>
    <w:rsid w:val="003D28E3"/>
    <w:rsid w:val="003D5E46"/>
    <w:rsid w:val="003D5E82"/>
    <w:rsid w:val="003D64B4"/>
    <w:rsid w:val="003D66C7"/>
    <w:rsid w:val="003D6E47"/>
    <w:rsid w:val="003E009C"/>
    <w:rsid w:val="003E09CB"/>
    <w:rsid w:val="003E1C0B"/>
    <w:rsid w:val="003E322B"/>
    <w:rsid w:val="003E3B51"/>
    <w:rsid w:val="003E4159"/>
    <w:rsid w:val="003E44D1"/>
    <w:rsid w:val="003E6333"/>
    <w:rsid w:val="003E67C6"/>
    <w:rsid w:val="003E6BC1"/>
    <w:rsid w:val="003E6FCD"/>
    <w:rsid w:val="003E729B"/>
    <w:rsid w:val="003E72A2"/>
    <w:rsid w:val="003E7365"/>
    <w:rsid w:val="003F0AC1"/>
    <w:rsid w:val="003F2C6F"/>
    <w:rsid w:val="003F4572"/>
    <w:rsid w:val="003F49C5"/>
    <w:rsid w:val="003F78BA"/>
    <w:rsid w:val="00401034"/>
    <w:rsid w:val="00401111"/>
    <w:rsid w:val="0040178C"/>
    <w:rsid w:val="004021F4"/>
    <w:rsid w:val="0040237F"/>
    <w:rsid w:val="00402890"/>
    <w:rsid w:val="00402CD8"/>
    <w:rsid w:val="0040322A"/>
    <w:rsid w:val="00403736"/>
    <w:rsid w:val="00403953"/>
    <w:rsid w:val="00403AA0"/>
    <w:rsid w:val="00404E6E"/>
    <w:rsid w:val="004054AE"/>
    <w:rsid w:val="0040668C"/>
    <w:rsid w:val="00407272"/>
    <w:rsid w:val="004100AE"/>
    <w:rsid w:val="00412867"/>
    <w:rsid w:val="00412C91"/>
    <w:rsid w:val="0041406E"/>
    <w:rsid w:val="00414CF0"/>
    <w:rsid w:val="00415107"/>
    <w:rsid w:val="00415171"/>
    <w:rsid w:val="004151B8"/>
    <w:rsid w:val="00415E65"/>
    <w:rsid w:val="0041659C"/>
    <w:rsid w:val="00416E4C"/>
    <w:rsid w:val="00417332"/>
    <w:rsid w:val="0042055C"/>
    <w:rsid w:val="00420EAA"/>
    <w:rsid w:val="00422080"/>
    <w:rsid w:val="00423643"/>
    <w:rsid w:val="004241AF"/>
    <w:rsid w:val="00424364"/>
    <w:rsid w:val="00425D50"/>
    <w:rsid w:val="00425F97"/>
    <w:rsid w:val="0042642E"/>
    <w:rsid w:val="00427D97"/>
    <w:rsid w:val="00431B29"/>
    <w:rsid w:val="00431FD5"/>
    <w:rsid w:val="004326D2"/>
    <w:rsid w:val="00432B2C"/>
    <w:rsid w:val="00432C1B"/>
    <w:rsid w:val="00433ABD"/>
    <w:rsid w:val="00433D42"/>
    <w:rsid w:val="00433E86"/>
    <w:rsid w:val="004361CF"/>
    <w:rsid w:val="00436EC6"/>
    <w:rsid w:val="004377F2"/>
    <w:rsid w:val="004379D6"/>
    <w:rsid w:val="00437A0C"/>
    <w:rsid w:val="00437C4F"/>
    <w:rsid w:val="00437DE9"/>
    <w:rsid w:val="00437F5D"/>
    <w:rsid w:val="00437FED"/>
    <w:rsid w:val="00440901"/>
    <w:rsid w:val="00440B18"/>
    <w:rsid w:val="00440E1C"/>
    <w:rsid w:val="00440E56"/>
    <w:rsid w:val="00440F98"/>
    <w:rsid w:val="004452F3"/>
    <w:rsid w:val="004456E6"/>
    <w:rsid w:val="004459F1"/>
    <w:rsid w:val="00445B64"/>
    <w:rsid w:val="0044614B"/>
    <w:rsid w:val="00446D3F"/>
    <w:rsid w:val="004507CA"/>
    <w:rsid w:val="00452643"/>
    <w:rsid w:val="0045300F"/>
    <w:rsid w:val="0045339C"/>
    <w:rsid w:val="004559C5"/>
    <w:rsid w:val="004562BB"/>
    <w:rsid w:val="004562D7"/>
    <w:rsid w:val="00456FE8"/>
    <w:rsid w:val="00460B95"/>
    <w:rsid w:val="00460B99"/>
    <w:rsid w:val="00460C4A"/>
    <w:rsid w:val="00461E78"/>
    <w:rsid w:val="004624E9"/>
    <w:rsid w:val="00463FA5"/>
    <w:rsid w:val="00464ACB"/>
    <w:rsid w:val="00465461"/>
    <w:rsid w:val="0046640E"/>
    <w:rsid w:val="00466C9F"/>
    <w:rsid w:val="00470582"/>
    <w:rsid w:val="00470DAF"/>
    <w:rsid w:val="00472589"/>
    <w:rsid w:val="00473180"/>
    <w:rsid w:val="004739FC"/>
    <w:rsid w:val="0047742C"/>
    <w:rsid w:val="00480272"/>
    <w:rsid w:val="0048103C"/>
    <w:rsid w:val="004819E6"/>
    <w:rsid w:val="00481AC7"/>
    <w:rsid w:val="00481BBD"/>
    <w:rsid w:val="00482F54"/>
    <w:rsid w:val="00483803"/>
    <w:rsid w:val="00483824"/>
    <w:rsid w:val="00485588"/>
    <w:rsid w:val="00485731"/>
    <w:rsid w:val="00486659"/>
    <w:rsid w:val="0048724B"/>
    <w:rsid w:val="004876C4"/>
    <w:rsid w:val="00487C32"/>
    <w:rsid w:val="004903F7"/>
    <w:rsid w:val="004905CC"/>
    <w:rsid w:val="004911D9"/>
    <w:rsid w:val="00491652"/>
    <w:rsid w:val="00491B0B"/>
    <w:rsid w:val="00491E31"/>
    <w:rsid w:val="00492094"/>
    <w:rsid w:val="004921DF"/>
    <w:rsid w:val="0049264D"/>
    <w:rsid w:val="0049461A"/>
    <w:rsid w:val="00495378"/>
    <w:rsid w:val="00496FC4"/>
    <w:rsid w:val="00497090"/>
    <w:rsid w:val="004A0F84"/>
    <w:rsid w:val="004A16A6"/>
    <w:rsid w:val="004A1C39"/>
    <w:rsid w:val="004A227F"/>
    <w:rsid w:val="004A2A71"/>
    <w:rsid w:val="004A2DC2"/>
    <w:rsid w:val="004A3BAF"/>
    <w:rsid w:val="004A3EEC"/>
    <w:rsid w:val="004A4414"/>
    <w:rsid w:val="004A493E"/>
    <w:rsid w:val="004A52AF"/>
    <w:rsid w:val="004A5F4D"/>
    <w:rsid w:val="004A6182"/>
    <w:rsid w:val="004A61B6"/>
    <w:rsid w:val="004A62E6"/>
    <w:rsid w:val="004A6357"/>
    <w:rsid w:val="004A7376"/>
    <w:rsid w:val="004A7674"/>
    <w:rsid w:val="004B1CC7"/>
    <w:rsid w:val="004B2D33"/>
    <w:rsid w:val="004B30AD"/>
    <w:rsid w:val="004B3AE6"/>
    <w:rsid w:val="004B3DFC"/>
    <w:rsid w:val="004B4AF2"/>
    <w:rsid w:val="004B4F1D"/>
    <w:rsid w:val="004B60BD"/>
    <w:rsid w:val="004B76A7"/>
    <w:rsid w:val="004B7E10"/>
    <w:rsid w:val="004C1351"/>
    <w:rsid w:val="004C2F2B"/>
    <w:rsid w:val="004C41B2"/>
    <w:rsid w:val="004D051B"/>
    <w:rsid w:val="004D0C39"/>
    <w:rsid w:val="004D0D35"/>
    <w:rsid w:val="004D1C7F"/>
    <w:rsid w:val="004D2AC2"/>
    <w:rsid w:val="004D318C"/>
    <w:rsid w:val="004D3B11"/>
    <w:rsid w:val="004D5A60"/>
    <w:rsid w:val="004D74B9"/>
    <w:rsid w:val="004D7819"/>
    <w:rsid w:val="004E0511"/>
    <w:rsid w:val="004E1844"/>
    <w:rsid w:val="004E18D0"/>
    <w:rsid w:val="004E3809"/>
    <w:rsid w:val="004E3918"/>
    <w:rsid w:val="004E4F6E"/>
    <w:rsid w:val="004E7A17"/>
    <w:rsid w:val="004F0F07"/>
    <w:rsid w:val="004F36F1"/>
    <w:rsid w:val="004F40FD"/>
    <w:rsid w:val="004F4615"/>
    <w:rsid w:val="004F51D1"/>
    <w:rsid w:val="004F5B7A"/>
    <w:rsid w:val="004F6028"/>
    <w:rsid w:val="004F68B7"/>
    <w:rsid w:val="004F73D5"/>
    <w:rsid w:val="004F76C8"/>
    <w:rsid w:val="0050005F"/>
    <w:rsid w:val="00500952"/>
    <w:rsid w:val="00500F73"/>
    <w:rsid w:val="00501B5A"/>
    <w:rsid w:val="00503706"/>
    <w:rsid w:val="00504FAE"/>
    <w:rsid w:val="00505B92"/>
    <w:rsid w:val="005072BD"/>
    <w:rsid w:val="00507D2E"/>
    <w:rsid w:val="005113F0"/>
    <w:rsid w:val="00513DA5"/>
    <w:rsid w:val="00515A92"/>
    <w:rsid w:val="005172B1"/>
    <w:rsid w:val="0052048A"/>
    <w:rsid w:val="00520976"/>
    <w:rsid w:val="005224A0"/>
    <w:rsid w:val="005227C8"/>
    <w:rsid w:val="00522C38"/>
    <w:rsid w:val="00524618"/>
    <w:rsid w:val="0052625C"/>
    <w:rsid w:val="00526500"/>
    <w:rsid w:val="005272CD"/>
    <w:rsid w:val="0052755E"/>
    <w:rsid w:val="005277D9"/>
    <w:rsid w:val="00530F52"/>
    <w:rsid w:val="005314F6"/>
    <w:rsid w:val="0053172F"/>
    <w:rsid w:val="0053199A"/>
    <w:rsid w:val="00531AA1"/>
    <w:rsid w:val="00531DC0"/>
    <w:rsid w:val="0053252C"/>
    <w:rsid w:val="00532594"/>
    <w:rsid w:val="0053314E"/>
    <w:rsid w:val="00533934"/>
    <w:rsid w:val="00533FF2"/>
    <w:rsid w:val="0053488C"/>
    <w:rsid w:val="00536656"/>
    <w:rsid w:val="00540733"/>
    <w:rsid w:val="00540CEB"/>
    <w:rsid w:val="00541851"/>
    <w:rsid w:val="00542560"/>
    <w:rsid w:val="00543458"/>
    <w:rsid w:val="00544017"/>
    <w:rsid w:val="005444CE"/>
    <w:rsid w:val="00544A5C"/>
    <w:rsid w:val="0054585E"/>
    <w:rsid w:val="0054716D"/>
    <w:rsid w:val="00547FB2"/>
    <w:rsid w:val="00550DD8"/>
    <w:rsid w:val="00555ACB"/>
    <w:rsid w:val="005567F5"/>
    <w:rsid w:val="005600BA"/>
    <w:rsid w:val="00560BC2"/>
    <w:rsid w:val="00562510"/>
    <w:rsid w:val="00562578"/>
    <w:rsid w:val="00563309"/>
    <w:rsid w:val="005644CA"/>
    <w:rsid w:val="00564683"/>
    <w:rsid w:val="00565070"/>
    <w:rsid w:val="00566A58"/>
    <w:rsid w:val="005678A4"/>
    <w:rsid w:val="00570FDC"/>
    <w:rsid w:val="0057288D"/>
    <w:rsid w:val="00572B79"/>
    <w:rsid w:val="00573702"/>
    <w:rsid w:val="0057482A"/>
    <w:rsid w:val="00575F1C"/>
    <w:rsid w:val="00577EE1"/>
    <w:rsid w:val="00580954"/>
    <w:rsid w:val="00581FCA"/>
    <w:rsid w:val="005828F4"/>
    <w:rsid w:val="00582977"/>
    <w:rsid w:val="0058358C"/>
    <w:rsid w:val="00583A31"/>
    <w:rsid w:val="005840AE"/>
    <w:rsid w:val="005841A6"/>
    <w:rsid w:val="005842EE"/>
    <w:rsid w:val="005855D6"/>
    <w:rsid w:val="00585D0C"/>
    <w:rsid w:val="0058692D"/>
    <w:rsid w:val="00586D07"/>
    <w:rsid w:val="00586D11"/>
    <w:rsid w:val="00586F96"/>
    <w:rsid w:val="0058754C"/>
    <w:rsid w:val="0059064E"/>
    <w:rsid w:val="00590822"/>
    <w:rsid w:val="00590F48"/>
    <w:rsid w:val="0059141C"/>
    <w:rsid w:val="00591D6D"/>
    <w:rsid w:val="00592572"/>
    <w:rsid w:val="00592B24"/>
    <w:rsid w:val="00592FA9"/>
    <w:rsid w:val="005935A1"/>
    <w:rsid w:val="00593C19"/>
    <w:rsid w:val="005952D9"/>
    <w:rsid w:val="005960BA"/>
    <w:rsid w:val="00597D15"/>
    <w:rsid w:val="005A0110"/>
    <w:rsid w:val="005A16D6"/>
    <w:rsid w:val="005A30E6"/>
    <w:rsid w:val="005A3268"/>
    <w:rsid w:val="005A32DE"/>
    <w:rsid w:val="005A3957"/>
    <w:rsid w:val="005A3D6B"/>
    <w:rsid w:val="005A3DCC"/>
    <w:rsid w:val="005A482B"/>
    <w:rsid w:val="005A6099"/>
    <w:rsid w:val="005A6203"/>
    <w:rsid w:val="005A6D91"/>
    <w:rsid w:val="005A7BF3"/>
    <w:rsid w:val="005B0A39"/>
    <w:rsid w:val="005B1286"/>
    <w:rsid w:val="005B3862"/>
    <w:rsid w:val="005B4881"/>
    <w:rsid w:val="005B503F"/>
    <w:rsid w:val="005B6210"/>
    <w:rsid w:val="005B6CE4"/>
    <w:rsid w:val="005C307A"/>
    <w:rsid w:val="005C3EAD"/>
    <w:rsid w:val="005C407B"/>
    <w:rsid w:val="005C4C2F"/>
    <w:rsid w:val="005D0601"/>
    <w:rsid w:val="005D13AC"/>
    <w:rsid w:val="005D14D3"/>
    <w:rsid w:val="005D19B2"/>
    <w:rsid w:val="005D29D0"/>
    <w:rsid w:val="005D635D"/>
    <w:rsid w:val="005D6C11"/>
    <w:rsid w:val="005E01C3"/>
    <w:rsid w:val="005E02CE"/>
    <w:rsid w:val="005E0F40"/>
    <w:rsid w:val="005E2D89"/>
    <w:rsid w:val="005E2FF6"/>
    <w:rsid w:val="005E3AF5"/>
    <w:rsid w:val="005E7DCC"/>
    <w:rsid w:val="005F044F"/>
    <w:rsid w:val="005F0DE1"/>
    <w:rsid w:val="005F1250"/>
    <w:rsid w:val="005F2F54"/>
    <w:rsid w:val="005F3C20"/>
    <w:rsid w:val="005F5C61"/>
    <w:rsid w:val="005F5D69"/>
    <w:rsid w:val="005F6E69"/>
    <w:rsid w:val="005F6EAE"/>
    <w:rsid w:val="005F7E48"/>
    <w:rsid w:val="00600740"/>
    <w:rsid w:val="00600BCA"/>
    <w:rsid w:val="0060286E"/>
    <w:rsid w:val="0060374B"/>
    <w:rsid w:val="006039B5"/>
    <w:rsid w:val="00605144"/>
    <w:rsid w:val="00605D7B"/>
    <w:rsid w:val="006067A9"/>
    <w:rsid w:val="006070D2"/>
    <w:rsid w:val="0060744A"/>
    <w:rsid w:val="00607B31"/>
    <w:rsid w:val="00607F10"/>
    <w:rsid w:val="00610BD6"/>
    <w:rsid w:val="00610D31"/>
    <w:rsid w:val="00613241"/>
    <w:rsid w:val="00616EAF"/>
    <w:rsid w:val="00617198"/>
    <w:rsid w:val="0061754B"/>
    <w:rsid w:val="00617645"/>
    <w:rsid w:val="00617EB1"/>
    <w:rsid w:val="00622130"/>
    <w:rsid w:val="00624E0D"/>
    <w:rsid w:val="00625747"/>
    <w:rsid w:val="00626D9E"/>
    <w:rsid w:val="006278C9"/>
    <w:rsid w:val="006306A2"/>
    <w:rsid w:val="00631445"/>
    <w:rsid w:val="00632943"/>
    <w:rsid w:val="00632F4C"/>
    <w:rsid w:val="00633C25"/>
    <w:rsid w:val="00634B25"/>
    <w:rsid w:val="00634EE4"/>
    <w:rsid w:val="006357AA"/>
    <w:rsid w:val="00635967"/>
    <w:rsid w:val="00637C76"/>
    <w:rsid w:val="00637EDD"/>
    <w:rsid w:val="00637F2B"/>
    <w:rsid w:val="006416D8"/>
    <w:rsid w:val="00642315"/>
    <w:rsid w:val="00644BBC"/>
    <w:rsid w:val="00644C7D"/>
    <w:rsid w:val="006453CB"/>
    <w:rsid w:val="00645F9B"/>
    <w:rsid w:val="006470A7"/>
    <w:rsid w:val="00647184"/>
    <w:rsid w:val="0064742A"/>
    <w:rsid w:val="00650AF1"/>
    <w:rsid w:val="0065280C"/>
    <w:rsid w:val="00653438"/>
    <w:rsid w:val="006549E8"/>
    <w:rsid w:val="0065732F"/>
    <w:rsid w:val="00657817"/>
    <w:rsid w:val="00661AB2"/>
    <w:rsid w:val="00662764"/>
    <w:rsid w:val="006632C7"/>
    <w:rsid w:val="0066370F"/>
    <w:rsid w:val="00663FD4"/>
    <w:rsid w:val="00664FE7"/>
    <w:rsid w:val="006650AC"/>
    <w:rsid w:val="00665B42"/>
    <w:rsid w:val="006670EF"/>
    <w:rsid w:val="0066725D"/>
    <w:rsid w:val="00667602"/>
    <w:rsid w:val="006703EA"/>
    <w:rsid w:val="006707D0"/>
    <w:rsid w:val="0067360F"/>
    <w:rsid w:val="00675168"/>
    <w:rsid w:val="006752A0"/>
    <w:rsid w:val="0067586C"/>
    <w:rsid w:val="00675883"/>
    <w:rsid w:val="00676051"/>
    <w:rsid w:val="00677613"/>
    <w:rsid w:val="00680028"/>
    <w:rsid w:val="0068285F"/>
    <w:rsid w:val="006832B1"/>
    <w:rsid w:val="00684B9B"/>
    <w:rsid w:val="00684FF8"/>
    <w:rsid w:val="00686294"/>
    <w:rsid w:val="00686EDA"/>
    <w:rsid w:val="006872E3"/>
    <w:rsid w:val="00690915"/>
    <w:rsid w:val="006911F1"/>
    <w:rsid w:val="00691E13"/>
    <w:rsid w:val="00692563"/>
    <w:rsid w:val="00694421"/>
    <w:rsid w:val="00695809"/>
    <w:rsid w:val="00695C02"/>
    <w:rsid w:val="006973BB"/>
    <w:rsid w:val="006A00DC"/>
    <w:rsid w:val="006A044C"/>
    <w:rsid w:val="006A1475"/>
    <w:rsid w:val="006A1837"/>
    <w:rsid w:val="006A206D"/>
    <w:rsid w:val="006A42AF"/>
    <w:rsid w:val="006A4632"/>
    <w:rsid w:val="006A4B46"/>
    <w:rsid w:val="006A4ECB"/>
    <w:rsid w:val="006A5842"/>
    <w:rsid w:val="006A5FDB"/>
    <w:rsid w:val="006A627E"/>
    <w:rsid w:val="006A62F3"/>
    <w:rsid w:val="006A69BF"/>
    <w:rsid w:val="006A712E"/>
    <w:rsid w:val="006A7210"/>
    <w:rsid w:val="006B0178"/>
    <w:rsid w:val="006B0B91"/>
    <w:rsid w:val="006B0D64"/>
    <w:rsid w:val="006B15EB"/>
    <w:rsid w:val="006B21FE"/>
    <w:rsid w:val="006B2C76"/>
    <w:rsid w:val="006B2DD4"/>
    <w:rsid w:val="006B3D2C"/>
    <w:rsid w:val="006B4BCC"/>
    <w:rsid w:val="006B68E0"/>
    <w:rsid w:val="006C1016"/>
    <w:rsid w:val="006C11A9"/>
    <w:rsid w:val="006C1C64"/>
    <w:rsid w:val="006C2352"/>
    <w:rsid w:val="006C250B"/>
    <w:rsid w:val="006C2B64"/>
    <w:rsid w:val="006C3C98"/>
    <w:rsid w:val="006C4020"/>
    <w:rsid w:val="006C5C50"/>
    <w:rsid w:val="006C5CF5"/>
    <w:rsid w:val="006C68DF"/>
    <w:rsid w:val="006D0A08"/>
    <w:rsid w:val="006D0F8D"/>
    <w:rsid w:val="006D188B"/>
    <w:rsid w:val="006D196D"/>
    <w:rsid w:val="006D20BB"/>
    <w:rsid w:val="006D2B5C"/>
    <w:rsid w:val="006D2BCD"/>
    <w:rsid w:val="006D301E"/>
    <w:rsid w:val="006D30F3"/>
    <w:rsid w:val="006D3304"/>
    <w:rsid w:val="006D5052"/>
    <w:rsid w:val="006D5548"/>
    <w:rsid w:val="006D594B"/>
    <w:rsid w:val="006D5FEB"/>
    <w:rsid w:val="006D6DF7"/>
    <w:rsid w:val="006D7C0E"/>
    <w:rsid w:val="006E1425"/>
    <w:rsid w:val="006E1A0B"/>
    <w:rsid w:val="006E215A"/>
    <w:rsid w:val="006E2490"/>
    <w:rsid w:val="006E2FDC"/>
    <w:rsid w:val="006E323B"/>
    <w:rsid w:val="006E35C2"/>
    <w:rsid w:val="006E5350"/>
    <w:rsid w:val="006E7E8B"/>
    <w:rsid w:val="006F1F18"/>
    <w:rsid w:val="006F2E11"/>
    <w:rsid w:val="006F37CC"/>
    <w:rsid w:val="006F594D"/>
    <w:rsid w:val="006F5E54"/>
    <w:rsid w:val="006F6156"/>
    <w:rsid w:val="006F67BA"/>
    <w:rsid w:val="006F6D07"/>
    <w:rsid w:val="00700A87"/>
    <w:rsid w:val="00700ACB"/>
    <w:rsid w:val="007033D5"/>
    <w:rsid w:val="007035B7"/>
    <w:rsid w:val="00704C08"/>
    <w:rsid w:val="00705F0B"/>
    <w:rsid w:val="007078D9"/>
    <w:rsid w:val="00707EEF"/>
    <w:rsid w:val="00710065"/>
    <w:rsid w:val="00711935"/>
    <w:rsid w:val="00711EF8"/>
    <w:rsid w:val="00711FE1"/>
    <w:rsid w:val="00711FE6"/>
    <w:rsid w:val="007128D1"/>
    <w:rsid w:val="00712A22"/>
    <w:rsid w:val="00712D5C"/>
    <w:rsid w:val="0071488A"/>
    <w:rsid w:val="00714B43"/>
    <w:rsid w:val="00716A9B"/>
    <w:rsid w:val="00716C01"/>
    <w:rsid w:val="00717E80"/>
    <w:rsid w:val="007205A9"/>
    <w:rsid w:val="0072070B"/>
    <w:rsid w:val="00720925"/>
    <w:rsid w:val="00720F58"/>
    <w:rsid w:val="00721E13"/>
    <w:rsid w:val="0072259F"/>
    <w:rsid w:val="007245E9"/>
    <w:rsid w:val="00724868"/>
    <w:rsid w:val="0072553A"/>
    <w:rsid w:val="00725F6D"/>
    <w:rsid w:val="007267DE"/>
    <w:rsid w:val="00726E6E"/>
    <w:rsid w:val="00727082"/>
    <w:rsid w:val="00730B96"/>
    <w:rsid w:val="00731CD4"/>
    <w:rsid w:val="0073247E"/>
    <w:rsid w:val="00732F11"/>
    <w:rsid w:val="0073301B"/>
    <w:rsid w:val="0073376A"/>
    <w:rsid w:val="00733E72"/>
    <w:rsid w:val="00734126"/>
    <w:rsid w:val="007344C8"/>
    <w:rsid w:val="007364EB"/>
    <w:rsid w:val="00737C08"/>
    <w:rsid w:val="00742269"/>
    <w:rsid w:val="007431E0"/>
    <w:rsid w:val="007441AE"/>
    <w:rsid w:val="00745C91"/>
    <w:rsid w:val="0074622A"/>
    <w:rsid w:val="00746588"/>
    <w:rsid w:val="00747517"/>
    <w:rsid w:val="00747640"/>
    <w:rsid w:val="00750938"/>
    <w:rsid w:val="00751E8B"/>
    <w:rsid w:val="00752BA6"/>
    <w:rsid w:val="00753CFC"/>
    <w:rsid w:val="007579C0"/>
    <w:rsid w:val="0076019B"/>
    <w:rsid w:val="00760BE6"/>
    <w:rsid w:val="00762AA0"/>
    <w:rsid w:val="0076304D"/>
    <w:rsid w:val="00763CAC"/>
    <w:rsid w:val="007642E4"/>
    <w:rsid w:val="00765A23"/>
    <w:rsid w:val="007661B0"/>
    <w:rsid w:val="007661D4"/>
    <w:rsid w:val="0076729D"/>
    <w:rsid w:val="00767577"/>
    <w:rsid w:val="00770D84"/>
    <w:rsid w:val="007710EA"/>
    <w:rsid w:val="00772E5B"/>
    <w:rsid w:val="00774194"/>
    <w:rsid w:val="00775422"/>
    <w:rsid w:val="007754F6"/>
    <w:rsid w:val="00776AB9"/>
    <w:rsid w:val="00776F2B"/>
    <w:rsid w:val="007815A6"/>
    <w:rsid w:val="00783586"/>
    <w:rsid w:val="00783919"/>
    <w:rsid w:val="00783D7C"/>
    <w:rsid w:val="00784875"/>
    <w:rsid w:val="00784A37"/>
    <w:rsid w:val="00785C5D"/>
    <w:rsid w:val="00786F87"/>
    <w:rsid w:val="00787989"/>
    <w:rsid w:val="00787C19"/>
    <w:rsid w:val="00790679"/>
    <w:rsid w:val="007923CE"/>
    <w:rsid w:val="00792ABB"/>
    <w:rsid w:val="007938F8"/>
    <w:rsid w:val="00794AFD"/>
    <w:rsid w:val="007951F3"/>
    <w:rsid w:val="007960BC"/>
    <w:rsid w:val="00796F16"/>
    <w:rsid w:val="007975FA"/>
    <w:rsid w:val="007A0C44"/>
    <w:rsid w:val="007A2088"/>
    <w:rsid w:val="007A2B4E"/>
    <w:rsid w:val="007A378C"/>
    <w:rsid w:val="007A40FF"/>
    <w:rsid w:val="007A41A3"/>
    <w:rsid w:val="007A4702"/>
    <w:rsid w:val="007A4A25"/>
    <w:rsid w:val="007A5DD1"/>
    <w:rsid w:val="007A6280"/>
    <w:rsid w:val="007A6F43"/>
    <w:rsid w:val="007A7190"/>
    <w:rsid w:val="007A78F9"/>
    <w:rsid w:val="007B00BB"/>
    <w:rsid w:val="007B15EE"/>
    <w:rsid w:val="007B2799"/>
    <w:rsid w:val="007B2FF5"/>
    <w:rsid w:val="007B395A"/>
    <w:rsid w:val="007B50F7"/>
    <w:rsid w:val="007B5132"/>
    <w:rsid w:val="007B5B6A"/>
    <w:rsid w:val="007B6AD3"/>
    <w:rsid w:val="007B716D"/>
    <w:rsid w:val="007B7379"/>
    <w:rsid w:val="007B7FC1"/>
    <w:rsid w:val="007C0705"/>
    <w:rsid w:val="007C0AA7"/>
    <w:rsid w:val="007C13DF"/>
    <w:rsid w:val="007C1DB1"/>
    <w:rsid w:val="007C1F3C"/>
    <w:rsid w:val="007C26F9"/>
    <w:rsid w:val="007C270F"/>
    <w:rsid w:val="007C7E0B"/>
    <w:rsid w:val="007D26DD"/>
    <w:rsid w:val="007D3127"/>
    <w:rsid w:val="007D432A"/>
    <w:rsid w:val="007D5A09"/>
    <w:rsid w:val="007D5C7A"/>
    <w:rsid w:val="007D6A00"/>
    <w:rsid w:val="007D714B"/>
    <w:rsid w:val="007D7982"/>
    <w:rsid w:val="007E2298"/>
    <w:rsid w:val="007E2875"/>
    <w:rsid w:val="007E36CE"/>
    <w:rsid w:val="007E4A8A"/>
    <w:rsid w:val="007E5606"/>
    <w:rsid w:val="007E5A17"/>
    <w:rsid w:val="007E779A"/>
    <w:rsid w:val="007E7C7A"/>
    <w:rsid w:val="007E7D68"/>
    <w:rsid w:val="007F0856"/>
    <w:rsid w:val="007F1A7D"/>
    <w:rsid w:val="007F29F6"/>
    <w:rsid w:val="007F350C"/>
    <w:rsid w:val="007F5AD3"/>
    <w:rsid w:val="007F612A"/>
    <w:rsid w:val="007F657A"/>
    <w:rsid w:val="00801BDF"/>
    <w:rsid w:val="00802936"/>
    <w:rsid w:val="00803962"/>
    <w:rsid w:val="00805453"/>
    <w:rsid w:val="0080677F"/>
    <w:rsid w:val="00806827"/>
    <w:rsid w:val="00806CC4"/>
    <w:rsid w:val="008074F0"/>
    <w:rsid w:val="0080752E"/>
    <w:rsid w:val="008104DA"/>
    <w:rsid w:val="00810968"/>
    <w:rsid w:val="00810B26"/>
    <w:rsid w:val="00811084"/>
    <w:rsid w:val="00811615"/>
    <w:rsid w:val="008132F3"/>
    <w:rsid w:val="00816226"/>
    <w:rsid w:val="00816A5D"/>
    <w:rsid w:val="008176B7"/>
    <w:rsid w:val="008206C2"/>
    <w:rsid w:val="00821A2A"/>
    <w:rsid w:val="00821A32"/>
    <w:rsid w:val="00821C35"/>
    <w:rsid w:val="00823DEA"/>
    <w:rsid w:val="00825A0A"/>
    <w:rsid w:val="00826A76"/>
    <w:rsid w:val="00827D18"/>
    <w:rsid w:val="0083018D"/>
    <w:rsid w:val="00830AB2"/>
    <w:rsid w:val="00830D45"/>
    <w:rsid w:val="00831766"/>
    <w:rsid w:val="00833357"/>
    <w:rsid w:val="00835149"/>
    <w:rsid w:val="0084037A"/>
    <w:rsid w:val="00840D61"/>
    <w:rsid w:val="0084124F"/>
    <w:rsid w:val="0084182E"/>
    <w:rsid w:val="00841E6F"/>
    <w:rsid w:val="00842600"/>
    <w:rsid w:val="008445BD"/>
    <w:rsid w:val="008446C0"/>
    <w:rsid w:val="008458D2"/>
    <w:rsid w:val="00847086"/>
    <w:rsid w:val="00847459"/>
    <w:rsid w:val="00847E8E"/>
    <w:rsid w:val="008512A0"/>
    <w:rsid w:val="00852B09"/>
    <w:rsid w:val="00852EFC"/>
    <w:rsid w:val="00854A1A"/>
    <w:rsid w:val="00854F2E"/>
    <w:rsid w:val="00855470"/>
    <w:rsid w:val="008563E8"/>
    <w:rsid w:val="008574BA"/>
    <w:rsid w:val="00857ADC"/>
    <w:rsid w:val="00861898"/>
    <w:rsid w:val="008618CF"/>
    <w:rsid w:val="00861F04"/>
    <w:rsid w:val="0086225C"/>
    <w:rsid w:val="00862AAE"/>
    <w:rsid w:val="00862F1B"/>
    <w:rsid w:val="00863098"/>
    <w:rsid w:val="008640E3"/>
    <w:rsid w:val="00864331"/>
    <w:rsid w:val="00864843"/>
    <w:rsid w:val="00865772"/>
    <w:rsid w:val="00866896"/>
    <w:rsid w:val="00866F6E"/>
    <w:rsid w:val="00867433"/>
    <w:rsid w:val="008702BF"/>
    <w:rsid w:val="008727F3"/>
    <w:rsid w:val="00872C41"/>
    <w:rsid w:val="00874DF7"/>
    <w:rsid w:val="008752EE"/>
    <w:rsid w:val="008756AC"/>
    <w:rsid w:val="008764A4"/>
    <w:rsid w:val="00877D91"/>
    <w:rsid w:val="00880CB0"/>
    <w:rsid w:val="00880E40"/>
    <w:rsid w:val="00881160"/>
    <w:rsid w:val="0088342D"/>
    <w:rsid w:val="00887E92"/>
    <w:rsid w:val="00892048"/>
    <w:rsid w:val="008962AB"/>
    <w:rsid w:val="00897444"/>
    <w:rsid w:val="00897724"/>
    <w:rsid w:val="008A01A9"/>
    <w:rsid w:val="008A03C7"/>
    <w:rsid w:val="008A1E2C"/>
    <w:rsid w:val="008A20E7"/>
    <w:rsid w:val="008A40A4"/>
    <w:rsid w:val="008A4B4A"/>
    <w:rsid w:val="008A61A2"/>
    <w:rsid w:val="008A62D2"/>
    <w:rsid w:val="008A64BD"/>
    <w:rsid w:val="008A6F1D"/>
    <w:rsid w:val="008A6F8A"/>
    <w:rsid w:val="008A764A"/>
    <w:rsid w:val="008B1F0F"/>
    <w:rsid w:val="008B2022"/>
    <w:rsid w:val="008B2A99"/>
    <w:rsid w:val="008B2B31"/>
    <w:rsid w:val="008B6770"/>
    <w:rsid w:val="008C1014"/>
    <w:rsid w:val="008C3085"/>
    <w:rsid w:val="008C3958"/>
    <w:rsid w:val="008C4114"/>
    <w:rsid w:val="008C46BB"/>
    <w:rsid w:val="008C4A27"/>
    <w:rsid w:val="008C5249"/>
    <w:rsid w:val="008C58F9"/>
    <w:rsid w:val="008C597A"/>
    <w:rsid w:val="008C5D6A"/>
    <w:rsid w:val="008C61E5"/>
    <w:rsid w:val="008C6611"/>
    <w:rsid w:val="008C6DAD"/>
    <w:rsid w:val="008C7185"/>
    <w:rsid w:val="008C7FAC"/>
    <w:rsid w:val="008D02FD"/>
    <w:rsid w:val="008D2449"/>
    <w:rsid w:val="008D3853"/>
    <w:rsid w:val="008D3E1F"/>
    <w:rsid w:val="008D4900"/>
    <w:rsid w:val="008D5603"/>
    <w:rsid w:val="008D5E50"/>
    <w:rsid w:val="008D6153"/>
    <w:rsid w:val="008D7011"/>
    <w:rsid w:val="008D72FA"/>
    <w:rsid w:val="008E001B"/>
    <w:rsid w:val="008E1F7C"/>
    <w:rsid w:val="008E2279"/>
    <w:rsid w:val="008E2696"/>
    <w:rsid w:val="008E27D7"/>
    <w:rsid w:val="008E3718"/>
    <w:rsid w:val="008E38C1"/>
    <w:rsid w:val="008E4494"/>
    <w:rsid w:val="008E4664"/>
    <w:rsid w:val="008E530B"/>
    <w:rsid w:val="008E5562"/>
    <w:rsid w:val="008E5B1E"/>
    <w:rsid w:val="008E6EB8"/>
    <w:rsid w:val="008F06C6"/>
    <w:rsid w:val="008F1699"/>
    <w:rsid w:val="008F197E"/>
    <w:rsid w:val="008F1FC0"/>
    <w:rsid w:val="008F43F0"/>
    <w:rsid w:val="008F4692"/>
    <w:rsid w:val="008F4ED6"/>
    <w:rsid w:val="008F642B"/>
    <w:rsid w:val="008F65B6"/>
    <w:rsid w:val="008F7024"/>
    <w:rsid w:val="008F7306"/>
    <w:rsid w:val="008F791D"/>
    <w:rsid w:val="008F7DDD"/>
    <w:rsid w:val="00900B99"/>
    <w:rsid w:val="00900F87"/>
    <w:rsid w:val="00901FBB"/>
    <w:rsid w:val="00904BEA"/>
    <w:rsid w:val="00904D3F"/>
    <w:rsid w:val="00904E79"/>
    <w:rsid w:val="00905439"/>
    <w:rsid w:val="00905A7F"/>
    <w:rsid w:val="00906CB8"/>
    <w:rsid w:val="009077F3"/>
    <w:rsid w:val="00911001"/>
    <w:rsid w:val="00915261"/>
    <w:rsid w:val="00915844"/>
    <w:rsid w:val="00915F7F"/>
    <w:rsid w:val="00916221"/>
    <w:rsid w:val="0091658E"/>
    <w:rsid w:val="00916EFF"/>
    <w:rsid w:val="00917FBF"/>
    <w:rsid w:val="0092458A"/>
    <w:rsid w:val="00926426"/>
    <w:rsid w:val="00930C03"/>
    <w:rsid w:val="00931185"/>
    <w:rsid w:val="00931614"/>
    <w:rsid w:val="0093176D"/>
    <w:rsid w:val="00932345"/>
    <w:rsid w:val="00933CBC"/>
    <w:rsid w:val="00934723"/>
    <w:rsid w:val="00936D13"/>
    <w:rsid w:val="00940105"/>
    <w:rsid w:val="00940C80"/>
    <w:rsid w:val="009419BB"/>
    <w:rsid w:val="00941EB2"/>
    <w:rsid w:val="00942D90"/>
    <w:rsid w:val="00943B8F"/>
    <w:rsid w:val="00944209"/>
    <w:rsid w:val="0094548C"/>
    <w:rsid w:val="00945AA6"/>
    <w:rsid w:val="00945AC5"/>
    <w:rsid w:val="009466C5"/>
    <w:rsid w:val="00947582"/>
    <w:rsid w:val="00947A1A"/>
    <w:rsid w:val="00947DCF"/>
    <w:rsid w:val="00947F15"/>
    <w:rsid w:val="009506F9"/>
    <w:rsid w:val="00950788"/>
    <w:rsid w:val="009508AB"/>
    <w:rsid w:val="009511B9"/>
    <w:rsid w:val="00951D84"/>
    <w:rsid w:val="009530C5"/>
    <w:rsid w:val="00953D44"/>
    <w:rsid w:val="009571E8"/>
    <w:rsid w:val="009578C6"/>
    <w:rsid w:val="009613C8"/>
    <w:rsid w:val="00961AAC"/>
    <w:rsid w:val="00961F6E"/>
    <w:rsid w:val="0096229F"/>
    <w:rsid w:val="009625F6"/>
    <w:rsid w:val="00963EAF"/>
    <w:rsid w:val="00963F49"/>
    <w:rsid w:val="0096459F"/>
    <w:rsid w:val="009653DE"/>
    <w:rsid w:val="009657AA"/>
    <w:rsid w:val="00965B89"/>
    <w:rsid w:val="00965D6C"/>
    <w:rsid w:val="00966DB4"/>
    <w:rsid w:val="00971F3E"/>
    <w:rsid w:val="00972B21"/>
    <w:rsid w:val="0097326B"/>
    <w:rsid w:val="0097502E"/>
    <w:rsid w:val="00976066"/>
    <w:rsid w:val="009760AF"/>
    <w:rsid w:val="0097718F"/>
    <w:rsid w:val="00981D7D"/>
    <w:rsid w:val="00982D40"/>
    <w:rsid w:val="00985857"/>
    <w:rsid w:val="00985B88"/>
    <w:rsid w:val="0098629D"/>
    <w:rsid w:val="009865CC"/>
    <w:rsid w:val="009867AD"/>
    <w:rsid w:val="00986A6F"/>
    <w:rsid w:val="00987CDD"/>
    <w:rsid w:val="00987EBD"/>
    <w:rsid w:val="00992175"/>
    <w:rsid w:val="0099221E"/>
    <w:rsid w:val="00993C77"/>
    <w:rsid w:val="00994A53"/>
    <w:rsid w:val="0099560C"/>
    <w:rsid w:val="0099590F"/>
    <w:rsid w:val="009978D9"/>
    <w:rsid w:val="00997C18"/>
    <w:rsid w:val="00997DCF"/>
    <w:rsid w:val="00997E8B"/>
    <w:rsid w:val="009A09A3"/>
    <w:rsid w:val="009A0DB8"/>
    <w:rsid w:val="009A3EF3"/>
    <w:rsid w:val="009A5892"/>
    <w:rsid w:val="009A5E5F"/>
    <w:rsid w:val="009A643C"/>
    <w:rsid w:val="009A6A3A"/>
    <w:rsid w:val="009A6D6C"/>
    <w:rsid w:val="009B0E69"/>
    <w:rsid w:val="009B111E"/>
    <w:rsid w:val="009B17E2"/>
    <w:rsid w:val="009B270B"/>
    <w:rsid w:val="009B4A86"/>
    <w:rsid w:val="009B529C"/>
    <w:rsid w:val="009B5C16"/>
    <w:rsid w:val="009B621C"/>
    <w:rsid w:val="009B6676"/>
    <w:rsid w:val="009B7DA8"/>
    <w:rsid w:val="009C0942"/>
    <w:rsid w:val="009C1674"/>
    <w:rsid w:val="009C1822"/>
    <w:rsid w:val="009C18EB"/>
    <w:rsid w:val="009C33A3"/>
    <w:rsid w:val="009C3C50"/>
    <w:rsid w:val="009C6256"/>
    <w:rsid w:val="009C69A5"/>
    <w:rsid w:val="009C738F"/>
    <w:rsid w:val="009C7A97"/>
    <w:rsid w:val="009C7F1F"/>
    <w:rsid w:val="009D2F31"/>
    <w:rsid w:val="009D375D"/>
    <w:rsid w:val="009D4353"/>
    <w:rsid w:val="009D51E3"/>
    <w:rsid w:val="009E03FA"/>
    <w:rsid w:val="009E0BAB"/>
    <w:rsid w:val="009E1360"/>
    <w:rsid w:val="009E17BD"/>
    <w:rsid w:val="009E3153"/>
    <w:rsid w:val="009E319B"/>
    <w:rsid w:val="009E35DE"/>
    <w:rsid w:val="009E3697"/>
    <w:rsid w:val="009E4647"/>
    <w:rsid w:val="009E47F1"/>
    <w:rsid w:val="009E5BC8"/>
    <w:rsid w:val="009E6DAB"/>
    <w:rsid w:val="009F05AA"/>
    <w:rsid w:val="009F0CE8"/>
    <w:rsid w:val="009F0D63"/>
    <w:rsid w:val="009F0DFE"/>
    <w:rsid w:val="009F2E4F"/>
    <w:rsid w:val="009F54BB"/>
    <w:rsid w:val="009F5BBD"/>
    <w:rsid w:val="009F6B39"/>
    <w:rsid w:val="009F6C48"/>
    <w:rsid w:val="009F7194"/>
    <w:rsid w:val="009F7801"/>
    <w:rsid w:val="00A00E90"/>
    <w:rsid w:val="00A0162F"/>
    <w:rsid w:val="00A0248B"/>
    <w:rsid w:val="00A053DB"/>
    <w:rsid w:val="00A05428"/>
    <w:rsid w:val="00A060E5"/>
    <w:rsid w:val="00A07132"/>
    <w:rsid w:val="00A07425"/>
    <w:rsid w:val="00A07A94"/>
    <w:rsid w:val="00A10B84"/>
    <w:rsid w:val="00A13278"/>
    <w:rsid w:val="00A13F4F"/>
    <w:rsid w:val="00A14CB0"/>
    <w:rsid w:val="00A158DA"/>
    <w:rsid w:val="00A16A09"/>
    <w:rsid w:val="00A1745C"/>
    <w:rsid w:val="00A22D67"/>
    <w:rsid w:val="00A23163"/>
    <w:rsid w:val="00A24631"/>
    <w:rsid w:val="00A2545B"/>
    <w:rsid w:val="00A26452"/>
    <w:rsid w:val="00A27341"/>
    <w:rsid w:val="00A31869"/>
    <w:rsid w:val="00A31D46"/>
    <w:rsid w:val="00A31E9B"/>
    <w:rsid w:val="00A321FB"/>
    <w:rsid w:val="00A34D99"/>
    <w:rsid w:val="00A35875"/>
    <w:rsid w:val="00A35BE9"/>
    <w:rsid w:val="00A36C69"/>
    <w:rsid w:val="00A37089"/>
    <w:rsid w:val="00A4069F"/>
    <w:rsid w:val="00A4116F"/>
    <w:rsid w:val="00A41F48"/>
    <w:rsid w:val="00A430AB"/>
    <w:rsid w:val="00A4330B"/>
    <w:rsid w:val="00A4351F"/>
    <w:rsid w:val="00A43D44"/>
    <w:rsid w:val="00A45430"/>
    <w:rsid w:val="00A45F6F"/>
    <w:rsid w:val="00A468B9"/>
    <w:rsid w:val="00A46946"/>
    <w:rsid w:val="00A46BBC"/>
    <w:rsid w:val="00A47546"/>
    <w:rsid w:val="00A47B10"/>
    <w:rsid w:val="00A501FE"/>
    <w:rsid w:val="00A50385"/>
    <w:rsid w:val="00A5326C"/>
    <w:rsid w:val="00A53E62"/>
    <w:rsid w:val="00A54AA4"/>
    <w:rsid w:val="00A55477"/>
    <w:rsid w:val="00A55EB2"/>
    <w:rsid w:val="00A56834"/>
    <w:rsid w:val="00A56E63"/>
    <w:rsid w:val="00A57D4D"/>
    <w:rsid w:val="00A57EFA"/>
    <w:rsid w:val="00A60934"/>
    <w:rsid w:val="00A61955"/>
    <w:rsid w:val="00A62F2E"/>
    <w:rsid w:val="00A63955"/>
    <w:rsid w:val="00A63EA7"/>
    <w:rsid w:val="00A6449E"/>
    <w:rsid w:val="00A65725"/>
    <w:rsid w:val="00A65B9B"/>
    <w:rsid w:val="00A65CE5"/>
    <w:rsid w:val="00A662D1"/>
    <w:rsid w:val="00A702CC"/>
    <w:rsid w:val="00A70B81"/>
    <w:rsid w:val="00A70B9B"/>
    <w:rsid w:val="00A7100F"/>
    <w:rsid w:val="00A726E1"/>
    <w:rsid w:val="00A73B30"/>
    <w:rsid w:val="00A75277"/>
    <w:rsid w:val="00A80663"/>
    <w:rsid w:val="00A80D2E"/>
    <w:rsid w:val="00A81897"/>
    <w:rsid w:val="00A81BB6"/>
    <w:rsid w:val="00A82340"/>
    <w:rsid w:val="00A82805"/>
    <w:rsid w:val="00A82B8C"/>
    <w:rsid w:val="00A848AF"/>
    <w:rsid w:val="00A87104"/>
    <w:rsid w:val="00A87B1E"/>
    <w:rsid w:val="00A91597"/>
    <w:rsid w:val="00A92B47"/>
    <w:rsid w:val="00A92C6B"/>
    <w:rsid w:val="00A930C4"/>
    <w:rsid w:val="00A93905"/>
    <w:rsid w:val="00A93C3F"/>
    <w:rsid w:val="00A9429F"/>
    <w:rsid w:val="00A957E4"/>
    <w:rsid w:val="00A95E8F"/>
    <w:rsid w:val="00A967D1"/>
    <w:rsid w:val="00A96959"/>
    <w:rsid w:val="00A9730E"/>
    <w:rsid w:val="00A975E9"/>
    <w:rsid w:val="00A97E4A"/>
    <w:rsid w:val="00AA004A"/>
    <w:rsid w:val="00AA0945"/>
    <w:rsid w:val="00AA2637"/>
    <w:rsid w:val="00AA34B4"/>
    <w:rsid w:val="00AA402D"/>
    <w:rsid w:val="00AA4664"/>
    <w:rsid w:val="00AA491A"/>
    <w:rsid w:val="00AA594B"/>
    <w:rsid w:val="00AA68F2"/>
    <w:rsid w:val="00AA72E2"/>
    <w:rsid w:val="00AA78FD"/>
    <w:rsid w:val="00AB0B8A"/>
    <w:rsid w:val="00AB1325"/>
    <w:rsid w:val="00AB1D56"/>
    <w:rsid w:val="00AB2E7E"/>
    <w:rsid w:val="00AB4D6D"/>
    <w:rsid w:val="00AB692B"/>
    <w:rsid w:val="00AB7120"/>
    <w:rsid w:val="00AC0042"/>
    <w:rsid w:val="00AC08B4"/>
    <w:rsid w:val="00AC12D0"/>
    <w:rsid w:val="00AC1816"/>
    <w:rsid w:val="00AC1B7B"/>
    <w:rsid w:val="00AC2615"/>
    <w:rsid w:val="00AC37E8"/>
    <w:rsid w:val="00AC4051"/>
    <w:rsid w:val="00AC4313"/>
    <w:rsid w:val="00AC5478"/>
    <w:rsid w:val="00AC657E"/>
    <w:rsid w:val="00AC6ED8"/>
    <w:rsid w:val="00AD0156"/>
    <w:rsid w:val="00AD1B05"/>
    <w:rsid w:val="00AD1CDC"/>
    <w:rsid w:val="00AD2358"/>
    <w:rsid w:val="00AD30A0"/>
    <w:rsid w:val="00AD3B70"/>
    <w:rsid w:val="00AD3EFC"/>
    <w:rsid w:val="00AD4434"/>
    <w:rsid w:val="00AD479B"/>
    <w:rsid w:val="00AD5862"/>
    <w:rsid w:val="00AE2B04"/>
    <w:rsid w:val="00AE2F44"/>
    <w:rsid w:val="00AE37D9"/>
    <w:rsid w:val="00AE3AE3"/>
    <w:rsid w:val="00AE4279"/>
    <w:rsid w:val="00AE510F"/>
    <w:rsid w:val="00AE5FE7"/>
    <w:rsid w:val="00AE7925"/>
    <w:rsid w:val="00AF05A4"/>
    <w:rsid w:val="00AF0846"/>
    <w:rsid w:val="00AF20BA"/>
    <w:rsid w:val="00AF3772"/>
    <w:rsid w:val="00AF4A49"/>
    <w:rsid w:val="00AF57B8"/>
    <w:rsid w:val="00AF57C3"/>
    <w:rsid w:val="00AF5818"/>
    <w:rsid w:val="00AF5E4F"/>
    <w:rsid w:val="00AF668A"/>
    <w:rsid w:val="00AF72B3"/>
    <w:rsid w:val="00AF7E89"/>
    <w:rsid w:val="00B00F5B"/>
    <w:rsid w:val="00B018FA"/>
    <w:rsid w:val="00B019F5"/>
    <w:rsid w:val="00B01EF9"/>
    <w:rsid w:val="00B02D75"/>
    <w:rsid w:val="00B032AB"/>
    <w:rsid w:val="00B03544"/>
    <w:rsid w:val="00B03730"/>
    <w:rsid w:val="00B037E3"/>
    <w:rsid w:val="00B04699"/>
    <w:rsid w:val="00B04D7D"/>
    <w:rsid w:val="00B054F1"/>
    <w:rsid w:val="00B05D9B"/>
    <w:rsid w:val="00B067E6"/>
    <w:rsid w:val="00B070CA"/>
    <w:rsid w:val="00B07C85"/>
    <w:rsid w:val="00B07D4B"/>
    <w:rsid w:val="00B10186"/>
    <w:rsid w:val="00B10924"/>
    <w:rsid w:val="00B10AC8"/>
    <w:rsid w:val="00B115F0"/>
    <w:rsid w:val="00B11C1E"/>
    <w:rsid w:val="00B124B0"/>
    <w:rsid w:val="00B12628"/>
    <w:rsid w:val="00B12BD0"/>
    <w:rsid w:val="00B14524"/>
    <w:rsid w:val="00B14BC8"/>
    <w:rsid w:val="00B15370"/>
    <w:rsid w:val="00B17FAC"/>
    <w:rsid w:val="00B201CF"/>
    <w:rsid w:val="00B202B8"/>
    <w:rsid w:val="00B21739"/>
    <w:rsid w:val="00B21C42"/>
    <w:rsid w:val="00B22E5D"/>
    <w:rsid w:val="00B23651"/>
    <w:rsid w:val="00B2394B"/>
    <w:rsid w:val="00B24F6F"/>
    <w:rsid w:val="00B25795"/>
    <w:rsid w:val="00B26181"/>
    <w:rsid w:val="00B26341"/>
    <w:rsid w:val="00B26D77"/>
    <w:rsid w:val="00B27CB9"/>
    <w:rsid w:val="00B314A2"/>
    <w:rsid w:val="00B31775"/>
    <w:rsid w:val="00B31B33"/>
    <w:rsid w:val="00B31B61"/>
    <w:rsid w:val="00B31D1C"/>
    <w:rsid w:val="00B31D38"/>
    <w:rsid w:val="00B3425F"/>
    <w:rsid w:val="00B364A7"/>
    <w:rsid w:val="00B36C5A"/>
    <w:rsid w:val="00B404A1"/>
    <w:rsid w:val="00B40501"/>
    <w:rsid w:val="00B42238"/>
    <w:rsid w:val="00B43322"/>
    <w:rsid w:val="00B43F16"/>
    <w:rsid w:val="00B44809"/>
    <w:rsid w:val="00B4519F"/>
    <w:rsid w:val="00B451AF"/>
    <w:rsid w:val="00B46360"/>
    <w:rsid w:val="00B50BD0"/>
    <w:rsid w:val="00B5169E"/>
    <w:rsid w:val="00B52056"/>
    <w:rsid w:val="00B520B0"/>
    <w:rsid w:val="00B53B28"/>
    <w:rsid w:val="00B53FB5"/>
    <w:rsid w:val="00B547C2"/>
    <w:rsid w:val="00B5574C"/>
    <w:rsid w:val="00B56FF5"/>
    <w:rsid w:val="00B608DF"/>
    <w:rsid w:val="00B614EC"/>
    <w:rsid w:val="00B618E3"/>
    <w:rsid w:val="00B64110"/>
    <w:rsid w:val="00B705FF"/>
    <w:rsid w:val="00B70EFB"/>
    <w:rsid w:val="00B71689"/>
    <w:rsid w:val="00B71743"/>
    <w:rsid w:val="00B72A94"/>
    <w:rsid w:val="00B72F0C"/>
    <w:rsid w:val="00B73611"/>
    <w:rsid w:val="00B7369B"/>
    <w:rsid w:val="00B74240"/>
    <w:rsid w:val="00B74740"/>
    <w:rsid w:val="00B752CF"/>
    <w:rsid w:val="00B75C41"/>
    <w:rsid w:val="00B76A61"/>
    <w:rsid w:val="00B76C74"/>
    <w:rsid w:val="00B77265"/>
    <w:rsid w:val="00B77ED5"/>
    <w:rsid w:val="00B8104A"/>
    <w:rsid w:val="00B82BE6"/>
    <w:rsid w:val="00B849F9"/>
    <w:rsid w:val="00B84C17"/>
    <w:rsid w:val="00B84F59"/>
    <w:rsid w:val="00B859DD"/>
    <w:rsid w:val="00B87285"/>
    <w:rsid w:val="00B908C3"/>
    <w:rsid w:val="00B9179B"/>
    <w:rsid w:val="00B956F6"/>
    <w:rsid w:val="00B963DD"/>
    <w:rsid w:val="00B96B7F"/>
    <w:rsid w:val="00B971CD"/>
    <w:rsid w:val="00BA0EC4"/>
    <w:rsid w:val="00BA1DAC"/>
    <w:rsid w:val="00BA2F88"/>
    <w:rsid w:val="00BA303C"/>
    <w:rsid w:val="00BA3446"/>
    <w:rsid w:val="00BA3714"/>
    <w:rsid w:val="00BA5910"/>
    <w:rsid w:val="00BA60DF"/>
    <w:rsid w:val="00BA6B59"/>
    <w:rsid w:val="00BA6C51"/>
    <w:rsid w:val="00BA74B3"/>
    <w:rsid w:val="00BB0A2E"/>
    <w:rsid w:val="00BB0DE1"/>
    <w:rsid w:val="00BB0FBD"/>
    <w:rsid w:val="00BB2EC7"/>
    <w:rsid w:val="00BB35BA"/>
    <w:rsid w:val="00BB36E8"/>
    <w:rsid w:val="00BB4EAF"/>
    <w:rsid w:val="00BB5CDB"/>
    <w:rsid w:val="00BB687C"/>
    <w:rsid w:val="00BB6987"/>
    <w:rsid w:val="00BC1730"/>
    <w:rsid w:val="00BC1A77"/>
    <w:rsid w:val="00BC2FED"/>
    <w:rsid w:val="00BC52F7"/>
    <w:rsid w:val="00BC6FE5"/>
    <w:rsid w:val="00BC7664"/>
    <w:rsid w:val="00BC7BE7"/>
    <w:rsid w:val="00BD0F4C"/>
    <w:rsid w:val="00BD1843"/>
    <w:rsid w:val="00BD1DFA"/>
    <w:rsid w:val="00BD38D8"/>
    <w:rsid w:val="00BD3CC8"/>
    <w:rsid w:val="00BD4B0E"/>
    <w:rsid w:val="00BD57A2"/>
    <w:rsid w:val="00BD5B5D"/>
    <w:rsid w:val="00BD6698"/>
    <w:rsid w:val="00BD7722"/>
    <w:rsid w:val="00BD799B"/>
    <w:rsid w:val="00BE01CE"/>
    <w:rsid w:val="00BE0713"/>
    <w:rsid w:val="00BE086F"/>
    <w:rsid w:val="00BE091F"/>
    <w:rsid w:val="00BE12E5"/>
    <w:rsid w:val="00BE1516"/>
    <w:rsid w:val="00BE167E"/>
    <w:rsid w:val="00BE2815"/>
    <w:rsid w:val="00BE298A"/>
    <w:rsid w:val="00BE3CF4"/>
    <w:rsid w:val="00BE5424"/>
    <w:rsid w:val="00BE59D9"/>
    <w:rsid w:val="00BE6022"/>
    <w:rsid w:val="00BE7677"/>
    <w:rsid w:val="00BF0F28"/>
    <w:rsid w:val="00BF16EA"/>
    <w:rsid w:val="00BF19FF"/>
    <w:rsid w:val="00BF1E82"/>
    <w:rsid w:val="00BF24D5"/>
    <w:rsid w:val="00BF2F72"/>
    <w:rsid w:val="00BF327B"/>
    <w:rsid w:val="00BF6332"/>
    <w:rsid w:val="00BF7C55"/>
    <w:rsid w:val="00BF7F02"/>
    <w:rsid w:val="00C0036B"/>
    <w:rsid w:val="00C00D50"/>
    <w:rsid w:val="00C01635"/>
    <w:rsid w:val="00C0197D"/>
    <w:rsid w:val="00C01A73"/>
    <w:rsid w:val="00C02938"/>
    <w:rsid w:val="00C04978"/>
    <w:rsid w:val="00C04EC2"/>
    <w:rsid w:val="00C0514D"/>
    <w:rsid w:val="00C10067"/>
    <w:rsid w:val="00C10EA2"/>
    <w:rsid w:val="00C11439"/>
    <w:rsid w:val="00C11B75"/>
    <w:rsid w:val="00C1215E"/>
    <w:rsid w:val="00C133A6"/>
    <w:rsid w:val="00C13F95"/>
    <w:rsid w:val="00C142E5"/>
    <w:rsid w:val="00C14B15"/>
    <w:rsid w:val="00C14D22"/>
    <w:rsid w:val="00C15894"/>
    <w:rsid w:val="00C15BFA"/>
    <w:rsid w:val="00C17439"/>
    <w:rsid w:val="00C175EB"/>
    <w:rsid w:val="00C17ABC"/>
    <w:rsid w:val="00C206FB"/>
    <w:rsid w:val="00C20FA6"/>
    <w:rsid w:val="00C21278"/>
    <w:rsid w:val="00C21BEE"/>
    <w:rsid w:val="00C220F6"/>
    <w:rsid w:val="00C22327"/>
    <w:rsid w:val="00C23CE1"/>
    <w:rsid w:val="00C24400"/>
    <w:rsid w:val="00C2453A"/>
    <w:rsid w:val="00C24AB8"/>
    <w:rsid w:val="00C2621F"/>
    <w:rsid w:val="00C267F1"/>
    <w:rsid w:val="00C31DA2"/>
    <w:rsid w:val="00C32C3D"/>
    <w:rsid w:val="00C34788"/>
    <w:rsid w:val="00C34EB6"/>
    <w:rsid w:val="00C35255"/>
    <w:rsid w:val="00C35763"/>
    <w:rsid w:val="00C36DFC"/>
    <w:rsid w:val="00C37046"/>
    <w:rsid w:val="00C43C8A"/>
    <w:rsid w:val="00C47A50"/>
    <w:rsid w:val="00C50928"/>
    <w:rsid w:val="00C50A85"/>
    <w:rsid w:val="00C512F4"/>
    <w:rsid w:val="00C514D4"/>
    <w:rsid w:val="00C517C0"/>
    <w:rsid w:val="00C542EC"/>
    <w:rsid w:val="00C55225"/>
    <w:rsid w:val="00C5535A"/>
    <w:rsid w:val="00C559B9"/>
    <w:rsid w:val="00C55C73"/>
    <w:rsid w:val="00C56BEC"/>
    <w:rsid w:val="00C571E8"/>
    <w:rsid w:val="00C61C2B"/>
    <w:rsid w:val="00C64134"/>
    <w:rsid w:val="00C6601A"/>
    <w:rsid w:val="00C66237"/>
    <w:rsid w:val="00C713F9"/>
    <w:rsid w:val="00C71B9C"/>
    <w:rsid w:val="00C72025"/>
    <w:rsid w:val="00C723E0"/>
    <w:rsid w:val="00C72A92"/>
    <w:rsid w:val="00C72B4E"/>
    <w:rsid w:val="00C73088"/>
    <w:rsid w:val="00C74005"/>
    <w:rsid w:val="00C74978"/>
    <w:rsid w:val="00C75248"/>
    <w:rsid w:val="00C80CA8"/>
    <w:rsid w:val="00C8123C"/>
    <w:rsid w:val="00C81E2E"/>
    <w:rsid w:val="00C82189"/>
    <w:rsid w:val="00C82C96"/>
    <w:rsid w:val="00C83D13"/>
    <w:rsid w:val="00C83FF0"/>
    <w:rsid w:val="00C84627"/>
    <w:rsid w:val="00C86209"/>
    <w:rsid w:val="00C868DB"/>
    <w:rsid w:val="00C86BB3"/>
    <w:rsid w:val="00C87553"/>
    <w:rsid w:val="00C87B73"/>
    <w:rsid w:val="00C90A43"/>
    <w:rsid w:val="00C920A7"/>
    <w:rsid w:val="00C9231D"/>
    <w:rsid w:val="00C926F0"/>
    <w:rsid w:val="00C927C3"/>
    <w:rsid w:val="00C929EA"/>
    <w:rsid w:val="00C92F9F"/>
    <w:rsid w:val="00C93706"/>
    <w:rsid w:val="00C93FFB"/>
    <w:rsid w:val="00C94009"/>
    <w:rsid w:val="00C9609E"/>
    <w:rsid w:val="00C97A45"/>
    <w:rsid w:val="00CA1A57"/>
    <w:rsid w:val="00CA23CC"/>
    <w:rsid w:val="00CA254A"/>
    <w:rsid w:val="00CA26DC"/>
    <w:rsid w:val="00CA3324"/>
    <w:rsid w:val="00CA4C3C"/>
    <w:rsid w:val="00CA569C"/>
    <w:rsid w:val="00CA5838"/>
    <w:rsid w:val="00CA5EBD"/>
    <w:rsid w:val="00CA7A00"/>
    <w:rsid w:val="00CB0916"/>
    <w:rsid w:val="00CB09DA"/>
    <w:rsid w:val="00CB1B6C"/>
    <w:rsid w:val="00CB1FFD"/>
    <w:rsid w:val="00CB420D"/>
    <w:rsid w:val="00CB5862"/>
    <w:rsid w:val="00CC01D3"/>
    <w:rsid w:val="00CC087E"/>
    <w:rsid w:val="00CC3867"/>
    <w:rsid w:val="00CC3C8A"/>
    <w:rsid w:val="00CC4998"/>
    <w:rsid w:val="00CC4A43"/>
    <w:rsid w:val="00CC5D35"/>
    <w:rsid w:val="00CC7A15"/>
    <w:rsid w:val="00CC7AD9"/>
    <w:rsid w:val="00CD07E2"/>
    <w:rsid w:val="00CD08E3"/>
    <w:rsid w:val="00CD282A"/>
    <w:rsid w:val="00CD2FFB"/>
    <w:rsid w:val="00CD3D96"/>
    <w:rsid w:val="00CD4695"/>
    <w:rsid w:val="00CD5DC4"/>
    <w:rsid w:val="00CD684C"/>
    <w:rsid w:val="00CD72DA"/>
    <w:rsid w:val="00CD7D2A"/>
    <w:rsid w:val="00CE2849"/>
    <w:rsid w:val="00CE2963"/>
    <w:rsid w:val="00CE4CF5"/>
    <w:rsid w:val="00CE5E83"/>
    <w:rsid w:val="00CE6022"/>
    <w:rsid w:val="00CE68AB"/>
    <w:rsid w:val="00CE6FB3"/>
    <w:rsid w:val="00CE75A9"/>
    <w:rsid w:val="00CF07C2"/>
    <w:rsid w:val="00CF1517"/>
    <w:rsid w:val="00CF1DF5"/>
    <w:rsid w:val="00CF5D72"/>
    <w:rsid w:val="00CF71D9"/>
    <w:rsid w:val="00CF7559"/>
    <w:rsid w:val="00CF76CD"/>
    <w:rsid w:val="00D00853"/>
    <w:rsid w:val="00D009E9"/>
    <w:rsid w:val="00D00B49"/>
    <w:rsid w:val="00D014B9"/>
    <w:rsid w:val="00D03A95"/>
    <w:rsid w:val="00D03AD6"/>
    <w:rsid w:val="00D03B0B"/>
    <w:rsid w:val="00D03EF7"/>
    <w:rsid w:val="00D04F36"/>
    <w:rsid w:val="00D054F9"/>
    <w:rsid w:val="00D05D8B"/>
    <w:rsid w:val="00D06E9D"/>
    <w:rsid w:val="00D0775C"/>
    <w:rsid w:val="00D10B2C"/>
    <w:rsid w:val="00D117C9"/>
    <w:rsid w:val="00D119C6"/>
    <w:rsid w:val="00D11F65"/>
    <w:rsid w:val="00D12017"/>
    <w:rsid w:val="00D12404"/>
    <w:rsid w:val="00D13322"/>
    <w:rsid w:val="00D13DE3"/>
    <w:rsid w:val="00D141F2"/>
    <w:rsid w:val="00D14B32"/>
    <w:rsid w:val="00D15650"/>
    <w:rsid w:val="00D15C6C"/>
    <w:rsid w:val="00D16913"/>
    <w:rsid w:val="00D20B07"/>
    <w:rsid w:val="00D2135A"/>
    <w:rsid w:val="00D220BF"/>
    <w:rsid w:val="00D24731"/>
    <w:rsid w:val="00D26203"/>
    <w:rsid w:val="00D2637F"/>
    <w:rsid w:val="00D32C33"/>
    <w:rsid w:val="00D33A7E"/>
    <w:rsid w:val="00D34352"/>
    <w:rsid w:val="00D34C89"/>
    <w:rsid w:val="00D34DF0"/>
    <w:rsid w:val="00D35787"/>
    <w:rsid w:val="00D35B91"/>
    <w:rsid w:val="00D4040B"/>
    <w:rsid w:val="00D40664"/>
    <w:rsid w:val="00D407B0"/>
    <w:rsid w:val="00D415B4"/>
    <w:rsid w:val="00D41703"/>
    <w:rsid w:val="00D41877"/>
    <w:rsid w:val="00D421DF"/>
    <w:rsid w:val="00D42263"/>
    <w:rsid w:val="00D4336F"/>
    <w:rsid w:val="00D446CC"/>
    <w:rsid w:val="00D44C1E"/>
    <w:rsid w:val="00D457C5"/>
    <w:rsid w:val="00D50E61"/>
    <w:rsid w:val="00D54472"/>
    <w:rsid w:val="00D55382"/>
    <w:rsid w:val="00D573DF"/>
    <w:rsid w:val="00D6107C"/>
    <w:rsid w:val="00D614AD"/>
    <w:rsid w:val="00D62B81"/>
    <w:rsid w:val="00D62BE1"/>
    <w:rsid w:val="00D639F1"/>
    <w:rsid w:val="00D6467C"/>
    <w:rsid w:val="00D64764"/>
    <w:rsid w:val="00D649F8"/>
    <w:rsid w:val="00D67886"/>
    <w:rsid w:val="00D67976"/>
    <w:rsid w:val="00D67D9F"/>
    <w:rsid w:val="00D71EDF"/>
    <w:rsid w:val="00D73A8E"/>
    <w:rsid w:val="00D75648"/>
    <w:rsid w:val="00D7599F"/>
    <w:rsid w:val="00D75B56"/>
    <w:rsid w:val="00D76132"/>
    <w:rsid w:val="00D804D1"/>
    <w:rsid w:val="00D825C1"/>
    <w:rsid w:val="00D82679"/>
    <w:rsid w:val="00D82CAB"/>
    <w:rsid w:val="00D82F56"/>
    <w:rsid w:val="00D830D8"/>
    <w:rsid w:val="00D83772"/>
    <w:rsid w:val="00D8421A"/>
    <w:rsid w:val="00D864D4"/>
    <w:rsid w:val="00D8708D"/>
    <w:rsid w:val="00D87876"/>
    <w:rsid w:val="00D87A47"/>
    <w:rsid w:val="00D87AE2"/>
    <w:rsid w:val="00D87E1F"/>
    <w:rsid w:val="00D92A2F"/>
    <w:rsid w:val="00D930EB"/>
    <w:rsid w:val="00D938EB"/>
    <w:rsid w:val="00D95406"/>
    <w:rsid w:val="00D97091"/>
    <w:rsid w:val="00DA0454"/>
    <w:rsid w:val="00DA1CC2"/>
    <w:rsid w:val="00DA2543"/>
    <w:rsid w:val="00DA2E65"/>
    <w:rsid w:val="00DA69EE"/>
    <w:rsid w:val="00DA6F1D"/>
    <w:rsid w:val="00DA78E7"/>
    <w:rsid w:val="00DA7B89"/>
    <w:rsid w:val="00DA7B8C"/>
    <w:rsid w:val="00DB14F4"/>
    <w:rsid w:val="00DB1D08"/>
    <w:rsid w:val="00DB27F4"/>
    <w:rsid w:val="00DB4C64"/>
    <w:rsid w:val="00DB4E93"/>
    <w:rsid w:val="00DB59B8"/>
    <w:rsid w:val="00DB649F"/>
    <w:rsid w:val="00DB6F65"/>
    <w:rsid w:val="00DB7678"/>
    <w:rsid w:val="00DC07D1"/>
    <w:rsid w:val="00DC180C"/>
    <w:rsid w:val="00DC1A58"/>
    <w:rsid w:val="00DC2083"/>
    <w:rsid w:val="00DC3645"/>
    <w:rsid w:val="00DC4A17"/>
    <w:rsid w:val="00DC4ACB"/>
    <w:rsid w:val="00DC4F69"/>
    <w:rsid w:val="00DC515B"/>
    <w:rsid w:val="00DC72C3"/>
    <w:rsid w:val="00DD1141"/>
    <w:rsid w:val="00DD1EEE"/>
    <w:rsid w:val="00DD298E"/>
    <w:rsid w:val="00DD2B61"/>
    <w:rsid w:val="00DD31D4"/>
    <w:rsid w:val="00DD34C8"/>
    <w:rsid w:val="00DD39E6"/>
    <w:rsid w:val="00DD4147"/>
    <w:rsid w:val="00DD4975"/>
    <w:rsid w:val="00DD5380"/>
    <w:rsid w:val="00DD5AC3"/>
    <w:rsid w:val="00DD77AA"/>
    <w:rsid w:val="00DD7AFA"/>
    <w:rsid w:val="00DE0479"/>
    <w:rsid w:val="00DE0C67"/>
    <w:rsid w:val="00DE169C"/>
    <w:rsid w:val="00DE1937"/>
    <w:rsid w:val="00DE1A58"/>
    <w:rsid w:val="00DE1F40"/>
    <w:rsid w:val="00DE2330"/>
    <w:rsid w:val="00DE27E0"/>
    <w:rsid w:val="00DE30F0"/>
    <w:rsid w:val="00DE38C5"/>
    <w:rsid w:val="00DE42B2"/>
    <w:rsid w:val="00DE44F9"/>
    <w:rsid w:val="00DE4A0F"/>
    <w:rsid w:val="00DE5FB6"/>
    <w:rsid w:val="00DE6A24"/>
    <w:rsid w:val="00DF20C1"/>
    <w:rsid w:val="00DF294F"/>
    <w:rsid w:val="00DF33F1"/>
    <w:rsid w:val="00DF3F9C"/>
    <w:rsid w:val="00DF44E2"/>
    <w:rsid w:val="00DF467C"/>
    <w:rsid w:val="00DF4EA7"/>
    <w:rsid w:val="00DF5331"/>
    <w:rsid w:val="00E001FF"/>
    <w:rsid w:val="00E00327"/>
    <w:rsid w:val="00E00A9D"/>
    <w:rsid w:val="00E01C7E"/>
    <w:rsid w:val="00E025A9"/>
    <w:rsid w:val="00E02C83"/>
    <w:rsid w:val="00E0517A"/>
    <w:rsid w:val="00E05E43"/>
    <w:rsid w:val="00E06AEA"/>
    <w:rsid w:val="00E07857"/>
    <w:rsid w:val="00E07BD9"/>
    <w:rsid w:val="00E07D94"/>
    <w:rsid w:val="00E104C2"/>
    <w:rsid w:val="00E110AF"/>
    <w:rsid w:val="00E11F3A"/>
    <w:rsid w:val="00E13653"/>
    <w:rsid w:val="00E13760"/>
    <w:rsid w:val="00E14F60"/>
    <w:rsid w:val="00E15095"/>
    <w:rsid w:val="00E154A7"/>
    <w:rsid w:val="00E16B58"/>
    <w:rsid w:val="00E1782F"/>
    <w:rsid w:val="00E2005E"/>
    <w:rsid w:val="00E201DC"/>
    <w:rsid w:val="00E20EB6"/>
    <w:rsid w:val="00E249E9"/>
    <w:rsid w:val="00E24AA7"/>
    <w:rsid w:val="00E25591"/>
    <w:rsid w:val="00E271E7"/>
    <w:rsid w:val="00E2726B"/>
    <w:rsid w:val="00E30DB7"/>
    <w:rsid w:val="00E31292"/>
    <w:rsid w:val="00E31651"/>
    <w:rsid w:val="00E31F61"/>
    <w:rsid w:val="00E321EF"/>
    <w:rsid w:val="00E32C16"/>
    <w:rsid w:val="00E32DC3"/>
    <w:rsid w:val="00E3393B"/>
    <w:rsid w:val="00E33985"/>
    <w:rsid w:val="00E33D79"/>
    <w:rsid w:val="00E34A16"/>
    <w:rsid w:val="00E34F13"/>
    <w:rsid w:val="00E350BE"/>
    <w:rsid w:val="00E35838"/>
    <w:rsid w:val="00E35EA0"/>
    <w:rsid w:val="00E36325"/>
    <w:rsid w:val="00E3678F"/>
    <w:rsid w:val="00E36F3B"/>
    <w:rsid w:val="00E3716F"/>
    <w:rsid w:val="00E37D97"/>
    <w:rsid w:val="00E37F72"/>
    <w:rsid w:val="00E402F1"/>
    <w:rsid w:val="00E40C1C"/>
    <w:rsid w:val="00E4223F"/>
    <w:rsid w:val="00E42801"/>
    <w:rsid w:val="00E428E4"/>
    <w:rsid w:val="00E42FB1"/>
    <w:rsid w:val="00E434E2"/>
    <w:rsid w:val="00E43F50"/>
    <w:rsid w:val="00E44C2F"/>
    <w:rsid w:val="00E469D0"/>
    <w:rsid w:val="00E510B1"/>
    <w:rsid w:val="00E54BCD"/>
    <w:rsid w:val="00E551B8"/>
    <w:rsid w:val="00E5542F"/>
    <w:rsid w:val="00E57B9E"/>
    <w:rsid w:val="00E601CD"/>
    <w:rsid w:val="00E61C31"/>
    <w:rsid w:val="00E61F6B"/>
    <w:rsid w:val="00E63984"/>
    <w:rsid w:val="00E646F3"/>
    <w:rsid w:val="00E6474C"/>
    <w:rsid w:val="00E6614C"/>
    <w:rsid w:val="00E66634"/>
    <w:rsid w:val="00E66DA0"/>
    <w:rsid w:val="00E673CF"/>
    <w:rsid w:val="00E67E2E"/>
    <w:rsid w:val="00E70238"/>
    <w:rsid w:val="00E710BE"/>
    <w:rsid w:val="00E73087"/>
    <w:rsid w:val="00E73307"/>
    <w:rsid w:val="00E73346"/>
    <w:rsid w:val="00E73ACD"/>
    <w:rsid w:val="00E764FB"/>
    <w:rsid w:val="00E76D6B"/>
    <w:rsid w:val="00E770B4"/>
    <w:rsid w:val="00E77688"/>
    <w:rsid w:val="00E77819"/>
    <w:rsid w:val="00E80880"/>
    <w:rsid w:val="00E81A0C"/>
    <w:rsid w:val="00E82CFB"/>
    <w:rsid w:val="00E83CE6"/>
    <w:rsid w:val="00E851BA"/>
    <w:rsid w:val="00E856AA"/>
    <w:rsid w:val="00E860F3"/>
    <w:rsid w:val="00E8727D"/>
    <w:rsid w:val="00E87314"/>
    <w:rsid w:val="00E87784"/>
    <w:rsid w:val="00E879C5"/>
    <w:rsid w:val="00E87FFE"/>
    <w:rsid w:val="00E900F9"/>
    <w:rsid w:val="00E92B4C"/>
    <w:rsid w:val="00E92D26"/>
    <w:rsid w:val="00E9521D"/>
    <w:rsid w:val="00E956CB"/>
    <w:rsid w:val="00E970C9"/>
    <w:rsid w:val="00EA166B"/>
    <w:rsid w:val="00EA3DB4"/>
    <w:rsid w:val="00EA46CE"/>
    <w:rsid w:val="00EA4D77"/>
    <w:rsid w:val="00EA5D48"/>
    <w:rsid w:val="00EA6D95"/>
    <w:rsid w:val="00EA7000"/>
    <w:rsid w:val="00EB0B60"/>
    <w:rsid w:val="00EB1D30"/>
    <w:rsid w:val="00EB27D6"/>
    <w:rsid w:val="00EB2917"/>
    <w:rsid w:val="00EB2B08"/>
    <w:rsid w:val="00EB3F97"/>
    <w:rsid w:val="00EB48F1"/>
    <w:rsid w:val="00EB50D0"/>
    <w:rsid w:val="00EB5681"/>
    <w:rsid w:val="00EB77F6"/>
    <w:rsid w:val="00EC08EC"/>
    <w:rsid w:val="00EC0AF7"/>
    <w:rsid w:val="00EC10B8"/>
    <w:rsid w:val="00EC1347"/>
    <w:rsid w:val="00EC2066"/>
    <w:rsid w:val="00EC4215"/>
    <w:rsid w:val="00EC4459"/>
    <w:rsid w:val="00EC5477"/>
    <w:rsid w:val="00EC5BF8"/>
    <w:rsid w:val="00EC617E"/>
    <w:rsid w:val="00EC6624"/>
    <w:rsid w:val="00EC66D8"/>
    <w:rsid w:val="00EC6BEB"/>
    <w:rsid w:val="00EC72D3"/>
    <w:rsid w:val="00EC7705"/>
    <w:rsid w:val="00EC79AB"/>
    <w:rsid w:val="00EC7D5F"/>
    <w:rsid w:val="00EC7DC6"/>
    <w:rsid w:val="00EC7F84"/>
    <w:rsid w:val="00ED0704"/>
    <w:rsid w:val="00ED07CD"/>
    <w:rsid w:val="00ED1DD1"/>
    <w:rsid w:val="00ED2D65"/>
    <w:rsid w:val="00ED3A12"/>
    <w:rsid w:val="00ED4165"/>
    <w:rsid w:val="00ED4171"/>
    <w:rsid w:val="00ED4AAF"/>
    <w:rsid w:val="00ED5493"/>
    <w:rsid w:val="00ED55DA"/>
    <w:rsid w:val="00ED56F6"/>
    <w:rsid w:val="00ED62DE"/>
    <w:rsid w:val="00ED6B3D"/>
    <w:rsid w:val="00EE12CC"/>
    <w:rsid w:val="00EE1D46"/>
    <w:rsid w:val="00EE2A9F"/>
    <w:rsid w:val="00EE324B"/>
    <w:rsid w:val="00EE45F3"/>
    <w:rsid w:val="00EE5037"/>
    <w:rsid w:val="00EE53E3"/>
    <w:rsid w:val="00EE5DB9"/>
    <w:rsid w:val="00EE653F"/>
    <w:rsid w:val="00EE79D1"/>
    <w:rsid w:val="00EF0059"/>
    <w:rsid w:val="00EF0380"/>
    <w:rsid w:val="00EF04F5"/>
    <w:rsid w:val="00EF1B44"/>
    <w:rsid w:val="00EF2CF2"/>
    <w:rsid w:val="00EF30F1"/>
    <w:rsid w:val="00EF46AE"/>
    <w:rsid w:val="00EF48D5"/>
    <w:rsid w:val="00EF5CB6"/>
    <w:rsid w:val="00EF64E5"/>
    <w:rsid w:val="00EF6B52"/>
    <w:rsid w:val="00EF7FD4"/>
    <w:rsid w:val="00F0182B"/>
    <w:rsid w:val="00F01EAE"/>
    <w:rsid w:val="00F02EC1"/>
    <w:rsid w:val="00F03103"/>
    <w:rsid w:val="00F0349A"/>
    <w:rsid w:val="00F04588"/>
    <w:rsid w:val="00F05DA6"/>
    <w:rsid w:val="00F05E15"/>
    <w:rsid w:val="00F11B2E"/>
    <w:rsid w:val="00F15382"/>
    <w:rsid w:val="00F159DD"/>
    <w:rsid w:val="00F1628C"/>
    <w:rsid w:val="00F16423"/>
    <w:rsid w:val="00F17A7F"/>
    <w:rsid w:val="00F213A6"/>
    <w:rsid w:val="00F21414"/>
    <w:rsid w:val="00F216A1"/>
    <w:rsid w:val="00F21E50"/>
    <w:rsid w:val="00F21FF0"/>
    <w:rsid w:val="00F22320"/>
    <w:rsid w:val="00F2435E"/>
    <w:rsid w:val="00F244E7"/>
    <w:rsid w:val="00F25300"/>
    <w:rsid w:val="00F268A0"/>
    <w:rsid w:val="00F2735C"/>
    <w:rsid w:val="00F27897"/>
    <w:rsid w:val="00F3073D"/>
    <w:rsid w:val="00F30779"/>
    <w:rsid w:val="00F30ADA"/>
    <w:rsid w:val="00F30E24"/>
    <w:rsid w:val="00F32707"/>
    <w:rsid w:val="00F32F82"/>
    <w:rsid w:val="00F34B52"/>
    <w:rsid w:val="00F36B35"/>
    <w:rsid w:val="00F370FC"/>
    <w:rsid w:val="00F40C7D"/>
    <w:rsid w:val="00F42FA3"/>
    <w:rsid w:val="00F44619"/>
    <w:rsid w:val="00F46E63"/>
    <w:rsid w:val="00F47974"/>
    <w:rsid w:val="00F47A73"/>
    <w:rsid w:val="00F51E04"/>
    <w:rsid w:val="00F52875"/>
    <w:rsid w:val="00F52C5D"/>
    <w:rsid w:val="00F53190"/>
    <w:rsid w:val="00F5356D"/>
    <w:rsid w:val="00F53EE9"/>
    <w:rsid w:val="00F53F7D"/>
    <w:rsid w:val="00F542EE"/>
    <w:rsid w:val="00F54836"/>
    <w:rsid w:val="00F5484A"/>
    <w:rsid w:val="00F55337"/>
    <w:rsid w:val="00F57563"/>
    <w:rsid w:val="00F57DB0"/>
    <w:rsid w:val="00F60050"/>
    <w:rsid w:val="00F60F78"/>
    <w:rsid w:val="00F6229F"/>
    <w:rsid w:val="00F627AC"/>
    <w:rsid w:val="00F63765"/>
    <w:rsid w:val="00F63D3F"/>
    <w:rsid w:val="00F64545"/>
    <w:rsid w:val="00F648B8"/>
    <w:rsid w:val="00F6491C"/>
    <w:rsid w:val="00F649E6"/>
    <w:rsid w:val="00F6643C"/>
    <w:rsid w:val="00F7058B"/>
    <w:rsid w:val="00F7186B"/>
    <w:rsid w:val="00F71D61"/>
    <w:rsid w:val="00F7292B"/>
    <w:rsid w:val="00F72EE1"/>
    <w:rsid w:val="00F73B57"/>
    <w:rsid w:val="00F74E0A"/>
    <w:rsid w:val="00F7526E"/>
    <w:rsid w:val="00F75906"/>
    <w:rsid w:val="00F76594"/>
    <w:rsid w:val="00F76683"/>
    <w:rsid w:val="00F7798F"/>
    <w:rsid w:val="00F814A2"/>
    <w:rsid w:val="00F815B8"/>
    <w:rsid w:val="00F81C63"/>
    <w:rsid w:val="00F822BC"/>
    <w:rsid w:val="00F82CEE"/>
    <w:rsid w:val="00F83BE4"/>
    <w:rsid w:val="00F84D18"/>
    <w:rsid w:val="00F84DDC"/>
    <w:rsid w:val="00F8667E"/>
    <w:rsid w:val="00F86CB8"/>
    <w:rsid w:val="00F87257"/>
    <w:rsid w:val="00F900DD"/>
    <w:rsid w:val="00F9120F"/>
    <w:rsid w:val="00F919B6"/>
    <w:rsid w:val="00F932B8"/>
    <w:rsid w:val="00F93B8A"/>
    <w:rsid w:val="00F94C18"/>
    <w:rsid w:val="00F95CB2"/>
    <w:rsid w:val="00F95D21"/>
    <w:rsid w:val="00F96F75"/>
    <w:rsid w:val="00F970DF"/>
    <w:rsid w:val="00F971F2"/>
    <w:rsid w:val="00F97355"/>
    <w:rsid w:val="00F97C4A"/>
    <w:rsid w:val="00FA1297"/>
    <w:rsid w:val="00FA1C79"/>
    <w:rsid w:val="00FA2348"/>
    <w:rsid w:val="00FA25F3"/>
    <w:rsid w:val="00FA2EA4"/>
    <w:rsid w:val="00FA32EC"/>
    <w:rsid w:val="00FA377B"/>
    <w:rsid w:val="00FA5ABB"/>
    <w:rsid w:val="00FA621F"/>
    <w:rsid w:val="00FA6D36"/>
    <w:rsid w:val="00FA7166"/>
    <w:rsid w:val="00FA7DCE"/>
    <w:rsid w:val="00FB205B"/>
    <w:rsid w:val="00FB2162"/>
    <w:rsid w:val="00FB2A8C"/>
    <w:rsid w:val="00FB48C7"/>
    <w:rsid w:val="00FB4B1C"/>
    <w:rsid w:val="00FB500F"/>
    <w:rsid w:val="00FB5D11"/>
    <w:rsid w:val="00FB67BE"/>
    <w:rsid w:val="00FB7626"/>
    <w:rsid w:val="00FB76E4"/>
    <w:rsid w:val="00FC1478"/>
    <w:rsid w:val="00FC3499"/>
    <w:rsid w:val="00FC3BD8"/>
    <w:rsid w:val="00FC5C0E"/>
    <w:rsid w:val="00FD1737"/>
    <w:rsid w:val="00FD1BAA"/>
    <w:rsid w:val="00FD40B8"/>
    <w:rsid w:val="00FD4743"/>
    <w:rsid w:val="00FE4AEC"/>
    <w:rsid w:val="00FE54F6"/>
    <w:rsid w:val="00FE607C"/>
    <w:rsid w:val="00FE6BFB"/>
    <w:rsid w:val="00FE6E41"/>
    <w:rsid w:val="00FE726D"/>
    <w:rsid w:val="00FE76CC"/>
    <w:rsid w:val="00FE7F86"/>
    <w:rsid w:val="00FF3ED3"/>
    <w:rsid w:val="00FF4957"/>
    <w:rsid w:val="00FF4AD5"/>
    <w:rsid w:val="00FF597A"/>
    <w:rsid w:val="00FF77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5D85B47-5B18-4CBB-B359-0C91CA83B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5C16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3614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36149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NagwekZnak">
    <w:name w:val="Nagłówek Znak"/>
    <w:link w:val="Nagwek"/>
    <w:uiPriority w:val="99"/>
    <w:rsid w:val="005840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link w:val="Stopka"/>
    <w:uiPriority w:val="99"/>
    <w:rsid w:val="005840A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5914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8F642B"/>
    <w:pPr>
      <w:ind w:left="720"/>
      <w:contextualSpacing/>
    </w:pPr>
  </w:style>
  <w:style w:type="paragraph" w:styleId="Poprawka">
    <w:name w:val="Revision"/>
    <w:hidden/>
    <w:uiPriority w:val="99"/>
    <w:semiHidden/>
    <w:rsid w:val="001969F2"/>
    <w:rPr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5C30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307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C307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307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C307A"/>
    <w:rPr>
      <w:b/>
      <w:bCs/>
      <w:lang w:eastAsia="en-US"/>
    </w:rPr>
  </w:style>
  <w:style w:type="paragraph" w:customStyle="1" w:styleId="PODSTAWOWY">
    <w:name w:val="PODSTAWOWY"/>
    <w:basedOn w:val="Normalny"/>
    <w:link w:val="PODSTAWOWYZnak"/>
    <w:qFormat/>
    <w:rsid w:val="005600BA"/>
    <w:pPr>
      <w:spacing w:after="135" w:line="230" w:lineRule="exact"/>
      <w:ind w:left="1418"/>
      <w:jc w:val="both"/>
    </w:pPr>
    <w:rPr>
      <w:rFonts w:ascii="Myriad Pro" w:eastAsiaTheme="minorHAnsi" w:hAnsi="Myriad Pro" w:cstheme="minorBidi"/>
      <w:sz w:val="19"/>
    </w:rPr>
  </w:style>
  <w:style w:type="character" w:customStyle="1" w:styleId="PODSTAWOWYZnak">
    <w:name w:val="PODSTAWOWY Znak"/>
    <w:basedOn w:val="Domylnaczcionkaakapitu"/>
    <w:link w:val="PODSTAWOWY"/>
    <w:rsid w:val="005600BA"/>
    <w:rPr>
      <w:rFonts w:ascii="Myriad Pro" w:eastAsiaTheme="minorHAnsi" w:hAnsi="Myriad Pro" w:cstheme="minorBidi"/>
      <w:sz w:val="19"/>
      <w:szCs w:val="22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600BA"/>
    <w:rPr>
      <w:vertAlign w:val="superscript"/>
    </w:rPr>
  </w:style>
  <w:style w:type="paragraph" w:customStyle="1" w:styleId="Nag1rzdu">
    <w:name w:val="Nagł 1 rzędu"/>
    <w:basedOn w:val="Normalny"/>
    <w:next w:val="Normalny"/>
    <w:link w:val="Nag1rzduZnak"/>
    <w:qFormat/>
    <w:rsid w:val="00B124B0"/>
    <w:pPr>
      <w:spacing w:after="0" w:line="230" w:lineRule="atLeast"/>
    </w:pPr>
    <w:rPr>
      <w:rFonts w:ascii="Myriad Pro" w:eastAsiaTheme="minorHAnsi" w:hAnsi="Myriad Pro" w:cstheme="minorBidi"/>
      <w:b/>
      <w:color w:val="522398"/>
      <w:sz w:val="32"/>
    </w:rPr>
  </w:style>
  <w:style w:type="character" w:customStyle="1" w:styleId="Nag1rzduZnak">
    <w:name w:val="Nagł 1 rzędu Znak"/>
    <w:basedOn w:val="Domylnaczcionkaakapitu"/>
    <w:link w:val="Nag1rzdu"/>
    <w:rsid w:val="00B124B0"/>
    <w:rPr>
      <w:rFonts w:ascii="Myriad Pro" w:eastAsiaTheme="minorHAnsi" w:hAnsi="Myriad Pro" w:cstheme="minorBidi"/>
      <w:b/>
      <w:color w:val="522398"/>
      <w:sz w:val="3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95C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95C02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95C0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4F5B7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F5B7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03AA0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C7185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420EAA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44C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3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/>
</file>

<file path=customXml/item3.xml><?xml version="1.0" encoding="utf-8"?>
<LongProperties xmlns="http://schemas.microsoft.com/office/2006/metadata/longProperties">
  <LongProp xmlns="" name="WorkflowChangePath"><![CDATA[c6e16798-65c5-4745-bf40-a8733e071f70,4;a3f70003-793e-48bc-ac31-760ff6b227dd,5;a935fa3c-fc43-4d6d-9173-7eb6a35bd885,6;909a16bc-72a6-4581-b1e1-1f9a204bdaa3,9;a935fa3c-fc43-4d6d-9173-7eb6a35bd885,10;909a16bc-72a6-4581-b1e1-1f9a204bdaa3,11;c6e16798-65c5-4745-bf40-a8733e071f70,12;ae4911e4-c1cd-47f7-906e-34abe24578a9,13;a935fa3c-fc43-4d6d-9173-7eb6a35bd885,14;c6e16798-65c5-4745-bf40-a8733e071f70,15;168048be-45ce-4386-a04b-ee18712cbcec,16;a935fa3c-fc43-4d6d-9173-7eb6a35bd885,17;c6e16798-65c5-4745-bf40-a8733e071f70,19;a935fa3c-fc43-4d6d-9173-7eb6a35bd885,20;a3f70003-793e-48bc-ac31-760ff6b227dd,21;a935fa3c-fc43-4d6d-9173-7eb6a35bd885,22;909a16bc-72a6-4581-b1e1-1f9a204bdaa3,23;a935fa3c-fc43-4d6d-9173-7eb6a35bd885,24;a3f70003-793e-48bc-ac31-760ff6b227dd,25;a935fa3c-fc43-4d6d-9173-7eb6a35bd885,26;a3f70003-793e-48bc-ac31-760ff6b227dd,4;a935fa3c-fc43-4d6d-9173-7eb6a35bd885,5;9383052f-3533-427c-a575-8d877821dc58,7;463a7bf4-9612-479b-89b1-ad1db4fcef7d,8;1608d984-c15e-4e49-907c-f1316b763680,9;4e231b62-93c6-4d23-9f0d-f4e291205206,13;1608d984-c15e-4e49-907c-f1316b763680,14;463a7bf4-9612-479b-89b1-ad1db4fcef7d,15;463a7bf4-9612-479b-89b1-ad1db4fcef7d,4;1608d984-c15e-4e49-907c-f1316b763680,5;4e231b62-93c6-4d23-9f0d-f4e291205206,30;1608d984-c15e-4e49-907c-f1316b763680,31;463a7bf4-9612-479b-89b1-ad1db4fcef7d,32;6eb692e3-0c27-4508-b72d-f93f2ca4faec,33;1608d984-c15e-4e49-907c-f1316b763680,34;463a7bf4-9612-479b-89b1-ad1db4fcef7d,36;1608d984-c15e-4e49-907c-f1316b763680,37;9383052f-3533-427c-a575-8d877821dc58,38;1608d984-c15e-4e49-907c-f1316b763680,39;463a7bf4-9612-479b-89b1-ad1db4fcef7d,40;1608d984-c15e-4e49-907c-f1316b763680,41;77b5fef3-c667-494f-b0e3-a2d8f94c898b,7;08690e92-d777-4058-870c-e8a9ef685cb0,10;00adc0e1-1586-4748-b1df-979272823abe,11;77b5fef3-c667-494f-b0e3-a2d8f94c898b,23;00adc0e1-1586-4748-b1df-979272823abe,24;001b28aa-d8c3-4528-bbc9-ffacd0e826ba,25;00adc0e1-1586-4748-b1df-979272823abe,26;77b5fef3-c667-494f-b0e3-a2d8f94c898b,27;00adc0e1-1586-4748-b1df-979272823abe,28;3586ad32-ea98-4dfc-aec0-9b153d96c58b,29;00adc0e1-1586-4748-b1df-979272823abe,30;77b5fef3-c667-494f-b0e3-a2d8f94c898b,31;00adc0e1-1586-4748-b1df-979272823abe,32;08690e92-d777-4058-870c-e8a9ef685cb0,33;00adc0e1-1586-4748-b1df-979272823abe,34;e1052f72-917c-40a4-a55d-577bfb08d704,4;46fa45bf-ef12-42cd-bab8-ac8b83834abb,5;303a0cdc-9153-42ec-8e99-1c752baac129,6;2dd65b6c-6ade-4d25-a7bf-1d6fd4027048,25;303a0cdc-9153-42ec-8e99-1c752baac129,26;e1052f72-917c-40a4-a55d-577bfb08d704,27;303a0cdc-9153-42ec-8e99-1c752baac129,28;46fa45bf-ef12-42cd-bab8-ac8b83834abb,30;303a0cdc-9153-42ec-8e99-1c752baac129,31;4d9a84c6-3754-4afa-9539-7184515bb6df,7;05f4d12d-1459-4d4b-b7f6-4601b1963d93,8;d3abba9c-82cf-41d9-921c-425f7958ebc5,9;ea06bf55-e7dc-4390-b5a2-33feedbb226a,10;d3abba9c-82cf-41d9-921c-425f7958ebc5,11;05f4d12d-1459-4d4b-b7f6-4601b1963d93,34;d3abba9c-82cf-41d9-921c-425f7958ebc5,35;ea06bf55-e7dc-4390-b5a2-33feedbb226a,39;d3abba9c-82cf-41d9-921c-425f7958ebc5,40;4d9a84c6-3754-4afa-9539-7184515bb6df,42;d3abba9c-82cf-41d9-921c-425f7958ebc5,43;05f4d12d-1459-4d4b-b7f6-4601b1963d93,45;d3abba9c-82cf-41d9-921c-425f7958ebc5,46;4f4d3dfb-202a-4cef-8992-e5bd8323287a,6;3758d0cc-6714-4a08-8b8a-361ba2d450bc,8;868e9661-506f-4007-a973-81928b5f2dee,9;544e0d03-f2b5-4818-8d9e-1cb73376e6ee,15;4f4d3dfb-202a-4cef-8992-e5bd8323287a,17;868e9661-506f-4007-a973-81928b5f2dee,18;3758d0cc-6714-4a08-8b8a-361ba2d450bc,19;868e9661-506f-4007-a973-81928b5f2dee,20;]]></LongProp>
</LongProperti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rafik xmlns="66596adb-932d-450b-876c-103cb9fecb59">
      <UserInfo>
        <DisplayName/>
        <AccountId/>
        <AccountType/>
      </UserInfo>
    </Grafik>
    <Rok xmlns="e36808fd-3d93-4e66-bf9b-f5c9f29d0c43" xsi:nil="true"/>
    <MS xmlns="aa3b9eec-9892-4114-bd24-9112496d2e98">
      <UserInfo>
        <DisplayName/>
        <AccountId xsi:nil="true"/>
        <AccountType/>
      </UserInfo>
    </MS>
    <WidziMS xmlns="aa3b9eec-9892-4114-bd24-9112496d2e98">Nie</WidziMS>
    <WidziGrafik xmlns="66596adb-932d-450b-876c-103cb9fecb59">Nie</WidziGrafik>
    <Wiadomo_x015b_ci xmlns="9ced1fe6-cc11-44ef-9f40-df0f1bb06e74" xsi:nil="true"/>
    <WidziWsp_x00f3__x0142_autor xmlns="9ced1fe6-cc11-44ef-9f40-df0f1bb06e74">Nie</WidziWsp_x00f3__x0142_autor>
    <organizator xmlns="66596adb-932d-450b-876c-103cb9fecb59">
      <UserInfo>
        <DisplayName/>
        <AccountId/>
        <AccountType/>
      </UserInfo>
    </organizator>
    <Zalacz xmlns="a443418c-052c-4496-b432-261009a7c242" xsi:nil="true"/>
    <WidziGP xmlns="9ced1fe6-cc11-44ef-9f40-df0f1bb06e74">Nie</WidziGP>
    <WidziOrganizator xmlns="66596adb-932d-450b-876c-103cb9fecb59">Nie</WidziOrganizator>
    <Wersja_x0020_ostateczna xmlns="e36808fd-3d93-4e66-bf9b-f5c9f29d0c43">false</Wersja_x0020_ostateczna>
    <Wsp_x00f3__x0142_autor xmlns="9ced1fe6-cc11-44ef-9f40-df0f1bb06e74">
      <UserInfo>
        <DisplayName/>
        <AccountId/>
        <AccountType/>
      </UserInfo>
    </Wsp_x00f3__x0142_autor>
    <autor xmlns="66596adb-932d-450b-876c-103cb9fecb59">
      <UserInfo>
        <DisplayName/>
        <AccountId/>
        <AccountType/>
      </UserInfo>
    </autor>
    <Zatwierdzone_x0020_przez xmlns="66596adb-932d-450b-876c-103cb9fecb59">
      <UserInfo>
        <DisplayName/>
        <AccountId xsi:nil="true"/>
        <AccountType/>
      </UserInfo>
    </Zatwierdzone_x0020_przez>
    <WidziAutor xmlns="66596adb-932d-450b-876c-103cb9fecb59">Tak</WidziAutor>
    <Gabinet_x0020_Prezesa xmlns="9ced1fe6-cc11-44ef-9f40-df0f1bb06e74">
      <UserInfo>
        <DisplayName/>
        <AccountId/>
        <AccountType/>
      </UserInfo>
    </Gabinet_x0020_Prezesa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EAEB176BEC842B27CB85CFDAE1569" ma:contentTypeVersion="11" ma:contentTypeDescription="Utwórz nowy dokument." ma:contentTypeScope="" ma:versionID="33654a6d2477c4f6fb761d5702cf0ad5">
  <xsd:schema xmlns:xsd="http://www.w3.org/2001/XMLSchema" xmlns:xs="http://www.w3.org/2001/XMLSchema" xmlns:p="http://schemas.microsoft.com/office/2006/metadata/properties" xmlns:ns2="e36808fd-3d93-4e66-bf9b-f5c9f29d0c43" xmlns:ns3="66596adb-932d-450b-876c-103cb9fecb59" xmlns:ns4="9ced1fe6-cc11-44ef-9f40-df0f1bb06e74" xmlns:ns5="aa3b9eec-9892-4114-bd24-9112496d2e98" xmlns:ns6="a443418c-052c-4496-b432-261009a7c242" targetNamespace="http://schemas.microsoft.com/office/2006/metadata/properties" ma:root="true" ma:fieldsID="0c3092b737343944f1394c2d37a79950" ns2:_="" ns3:_="" ns4:_="" ns5:_="" ns6:_="">
    <xsd:import namespace="e36808fd-3d93-4e66-bf9b-f5c9f29d0c43"/>
    <xsd:import namespace="66596adb-932d-450b-876c-103cb9fecb59"/>
    <xsd:import namespace="9ced1fe6-cc11-44ef-9f40-df0f1bb06e74"/>
    <xsd:import namespace="aa3b9eec-9892-4114-bd24-9112496d2e98"/>
    <xsd:import namespace="a443418c-052c-4496-b432-261009a7c242"/>
    <xsd:element name="properties">
      <xsd:complexType>
        <xsd:sequence>
          <xsd:element name="documentManagement">
            <xsd:complexType>
              <xsd:all>
                <xsd:element ref="ns2:Rok" minOccurs="0"/>
                <xsd:element ref="ns3:organizator"/>
                <xsd:element ref="ns3:autor"/>
                <xsd:element ref="ns4:Wsp_x00f3__x0142_autor"/>
                <xsd:element ref="ns3:Grafik"/>
                <xsd:element ref="ns4:Gabinet_x0020_Prezesa"/>
                <xsd:element ref="ns5:MS" minOccurs="0"/>
                <xsd:element ref="ns2:Wersja_x0020_ostateczna" minOccurs="0"/>
                <xsd:element ref="ns3:Zatwierdzone_x0020_przez" minOccurs="0"/>
                <xsd:element ref="ns6:Zalacz" minOccurs="0"/>
                <xsd:element ref="ns3:WidziOrganizator" minOccurs="0"/>
                <xsd:element ref="ns3:WidziAutor" minOccurs="0"/>
                <xsd:element ref="ns4:WidziWsp_x00f3__x0142_autor" minOccurs="0"/>
                <xsd:element ref="ns3:WidziGrafik" minOccurs="0"/>
                <xsd:element ref="ns4:WidziGP" minOccurs="0"/>
                <xsd:element ref="ns4:Wiadomo_x015b_ci" minOccurs="0"/>
                <xsd:element ref="ns5:WidziM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6808fd-3d93-4e66-bf9b-f5c9f29d0c43" elementFormDefault="qualified">
    <xsd:import namespace="http://schemas.microsoft.com/office/2006/documentManagement/types"/>
    <xsd:import namespace="http://schemas.microsoft.com/office/infopath/2007/PartnerControls"/>
    <xsd:element name="Rok" ma:index="3" nillable="true" ma:displayName="Rok" ma:description="Rok obowiązywania formularza" ma:format="Dropdown" ma:internalName="Rok">
      <xsd:simpleType>
        <xsd:union memberTypes="dms:Text">
          <xsd:simpleType>
            <xsd:restriction base="dms:Choice">
              <xsd:enumeration value="2009"/>
              <xsd:enumeration value="2010"/>
              <xsd:enumeration value="2011"/>
            </xsd:restriction>
          </xsd:simpleType>
        </xsd:union>
      </xsd:simpleType>
    </xsd:element>
    <xsd:element name="Wersja_x0020_ostateczna" ma:index="10" nillable="true" ma:displayName="Wersja ostateczna" ma:default="0" ma:description="Czy jest to wersja ostateczna wzoru formularza" ma:internalName="Wersja_x0020_ostateczna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96adb-932d-450b-876c-103cb9fecb59" elementFormDefault="qualified">
    <xsd:import namespace="http://schemas.microsoft.com/office/2006/documentManagement/types"/>
    <xsd:import namespace="http://schemas.microsoft.com/office/infopath/2007/PartnerControls"/>
    <xsd:element name="organizator" ma:index="4" ma:displayName="Organizator" ma:list="UserInfo" ma:SharePointGroup="2651" ma:internalName="organiz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or" ma:index="5" ma:displayName="Autor formularza" ma:list="UserInfo" ma:SharePointGroup="2649" ma:internalName="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rafik" ma:index="7" ma:displayName="Grafik" ma:list="UserInfo" ma:SharePointGroup="2650" ma:internalName="Grafik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Zatwierdzone_x0020_przez" ma:index="11" nillable="true" ma:displayName="Zatwierdzone przez" ma:list="UserInfo" ma:SharePointGroup="0" ma:internalName="Zatwierdzone_x0020_przez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Organizator" ma:index="17" nillable="true" ma:displayName="WidziOrganizator" ma:default="Nie" ma:format="Dropdown" ma:hidden="true" ma:internalName="WidziOrganizator" ma:readOnly="false">
      <xsd:simpleType>
        <xsd:restriction base="dms:Choice">
          <xsd:enumeration value="Tak"/>
          <xsd:enumeration value="Nie"/>
        </xsd:restriction>
      </xsd:simpleType>
    </xsd:element>
    <xsd:element name="WidziAutor" ma:index="18" nillable="true" ma:displayName="WidziAutor" ma:default="Tak" ma:format="Dropdown" ma:hidden="true" ma:internalName="WidziAutor" ma:readOnly="false">
      <xsd:simpleType>
        <xsd:restriction base="dms:Choice">
          <xsd:enumeration value="Tak"/>
          <xsd:enumeration value="Nie"/>
        </xsd:restriction>
      </xsd:simpleType>
    </xsd:element>
    <xsd:element name="WidziGrafik" ma:index="20" nillable="true" ma:displayName="WidziGrafik" ma:default="Nie" ma:format="Dropdown" ma:hidden="true" ma:internalName="WidziGrafik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ed1fe6-cc11-44ef-9f40-df0f1bb06e74" elementFormDefault="qualified">
    <xsd:import namespace="http://schemas.microsoft.com/office/2006/documentManagement/types"/>
    <xsd:import namespace="http://schemas.microsoft.com/office/infopath/2007/PartnerControls"/>
    <xsd:element name="Wsp_x00f3__x0142_autor" ma:index="6" ma:displayName="Współautor" ma:list="UserInfo" ma:SharePointGroup="3159" ma:internalName="Wsp_x00f3__x0142_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abinet_x0020_Prezesa" ma:index="8" ma:displayName="Gabinet Prezesa" ma:list="UserInfo" ma:SharePointGroup="2937" ma:internalName="Gabinet_x0020_Prezes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Wsp_x00f3__x0142_autor" ma:index="19" nillable="true" ma:displayName="WidziWspółautor" ma:default="Nie" ma:format="Dropdown" ma:hidden="true" ma:internalName="WidziWsp_x00f3__x0142_autor" ma:readOnly="false">
      <xsd:simpleType>
        <xsd:restriction base="dms:Choice">
          <xsd:enumeration value="Tak"/>
          <xsd:enumeration value="Nie"/>
        </xsd:restriction>
      </xsd:simpleType>
    </xsd:element>
    <xsd:element name="WidziGP" ma:index="21" nillable="true" ma:displayName="WidziGP" ma:default="Nie" ma:format="Dropdown" ma:hidden="true" ma:internalName="WidziGP" ma:readOnly="false">
      <xsd:simpleType>
        <xsd:restriction base="dms:Choice">
          <xsd:enumeration value="Tak"/>
          <xsd:enumeration value="Nie"/>
        </xsd:restriction>
      </xsd:simpleType>
    </xsd:element>
    <xsd:element name="Wiadomo_x015b_ci" ma:index="23" nillable="true" ma:displayName="Wiadomość" ma:default="" ma:hidden="true" ma:internalName="Wiadomo_x015b_ci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b9eec-9892-4114-bd24-9112496d2e98" elementFormDefault="qualified">
    <xsd:import namespace="http://schemas.microsoft.com/office/2006/documentManagement/types"/>
    <xsd:import namespace="http://schemas.microsoft.com/office/infopath/2007/PartnerControls"/>
    <xsd:element name="MS" ma:index="9" nillable="true" ma:displayName="MS" ma:list="UserInfo" ma:SharePointGroup="0" ma:internalName="M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MS" ma:index="28" nillable="true" ma:displayName="WidziMS" ma:default="Nie" ma:format="Dropdown" ma:hidden="true" ma:internalName="WidziMS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3418c-052c-4496-b432-261009a7c242" elementFormDefault="qualified">
    <xsd:import namespace="http://schemas.microsoft.com/office/2006/documentManagement/types"/>
    <xsd:import namespace="http://schemas.microsoft.com/office/infopath/2007/PartnerControls"/>
    <xsd:element name="Zalacz" ma:index="12" nillable="true" ma:displayName="Zalacz" ma:internalName="Zalacz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zawartości"/>
        <xsd:element ref="dc:title" minOccurs="0" maxOccurs="1" ma:index="1" ma:displayName="Tytuł"/>
        <xsd:element ref="dc:subject" minOccurs="0" maxOccurs="1"/>
        <xsd:element ref="dc:description" minOccurs="0" maxOccurs="1" ma:index="2" ma:displayName="Komentarze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459EB0-B5FA-47E3-BB22-1EC6970808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1963AC-270E-4BEC-A41D-C27A0573C15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4EE5E22-A258-47E2-B8FF-DE6012DCAE90}">
  <ds:schemaRefs>
    <ds:schemaRef ds:uri="http://schemas.microsoft.com/office/2006/metadata/longProperties"/>
    <ds:schemaRef ds:uri=""/>
  </ds:schemaRefs>
</ds:datastoreItem>
</file>

<file path=customXml/itemProps4.xml><?xml version="1.0" encoding="utf-8"?>
<ds:datastoreItem xmlns:ds="http://schemas.openxmlformats.org/officeDocument/2006/customXml" ds:itemID="{F8BD77CA-EA3E-4A2A-8052-076590718F5B}">
  <ds:schemaRefs>
    <ds:schemaRef ds:uri="http://schemas.microsoft.com/office/2006/metadata/properties"/>
    <ds:schemaRef ds:uri="http://schemas.microsoft.com/office/infopath/2007/PartnerControls"/>
    <ds:schemaRef ds:uri="66596adb-932d-450b-876c-103cb9fecb59"/>
    <ds:schemaRef ds:uri="e36808fd-3d93-4e66-bf9b-f5c9f29d0c43"/>
    <ds:schemaRef ds:uri="aa3b9eec-9892-4114-bd24-9112496d2e98"/>
    <ds:schemaRef ds:uri="9ced1fe6-cc11-44ef-9f40-df0f1bb06e74"/>
    <ds:schemaRef ds:uri="a443418c-052c-4496-b432-261009a7c242"/>
  </ds:schemaRefs>
</ds:datastoreItem>
</file>

<file path=customXml/itemProps5.xml><?xml version="1.0" encoding="utf-8"?>
<ds:datastoreItem xmlns:ds="http://schemas.openxmlformats.org/officeDocument/2006/customXml" ds:itemID="{B83F4BC6-0004-4607-B0F5-A385C2B6FC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6808fd-3d93-4e66-bf9b-f5c9f29d0c43"/>
    <ds:schemaRef ds:uri="66596adb-932d-450b-876c-103cb9fecb59"/>
    <ds:schemaRef ds:uri="9ced1fe6-cc11-44ef-9f40-df0f1bb06e74"/>
    <ds:schemaRef ds:uri="aa3b9eec-9892-4114-bd24-9112496d2e98"/>
    <ds:schemaRef ds:uri="a443418c-052c-4496-b432-261009a7c2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3B10A9EE-0A90-4C5E-A9AE-D4960ED1B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6183</Words>
  <Characters>37102</Characters>
  <Application>Microsoft Office Word</Application>
  <DocSecurity>0</DocSecurity>
  <Lines>309</Lines>
  <Paragraphs>86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43199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Nocko Agnieszka</dc:creator>
  <cp:lastModifiedBy>Natalia Bober</cp:lastModifiedBy>
  <cp:revision>12</cp:revision>
  <cp:lastPrinted>2024-05-20T08:37:00Z</cp:lastPrinted>
  <dcterms:created xsi:type="dcterms:W3CDTF">2025-03-10T13:46:00Z</dcterms:created>
  <dcterms:modified xsi:type="dcterms:W3CDTF">2025-03-18T08:01:00Z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organizator">
    <vt:lpwstr>Grabowska Monika</vt:lpwstr>
  </property>
  <property fmtid="{D5CDD505-2E9C-101B-9397-08002B2CF9AE}" pid="3" name="display_urn:schemas-microsoft-com:office:office#autor">
    <vt:lpwstr>Słomka Katarzyna</vt:lpwstr>
  </property>
  <property fmtid="{D5CDD505-2E9C-101B-9397-08002B2CF9AE}" pid="4" name="display_urn:schemas-microsoft-com:office:office#Grafik">
    <vt:lpwstr>Formella Dawid</vt:lpwstr>
  </property>
  <property fmtid="{D5CDD505-2E9C-101B-9397-08002B2CF9AE}" pid="5" name="display_urn:schemas-microsoft-com:office:office#Wsp_x00f3__x0142_autor">
    <vt:lpwstr>Nocko Agnieszka</vt:lpwstr>
  </property>
  <property fmtid="{D5CDD505-2E9C-101B-9397-08002B2CF9AE}" pid="6" name="ContentType">
    <vt:lpwstr>Dokument</vt:lpwstr>
  </property>
  <property fmtid="{D5CDD505-2E9C-101B-9397-08002B2CF9AE}" pid="7" name="display_urn:schemas-microsoft-com:office:office#Gabinet_x0020_Prezesa">
    <vt:lpwstr>Krzak-Korowicka Krystyna</vt:lpwstr>
  </property>
  <property fmtid="{D5CDD505-2E9C-101B-9397-08002B2CF9AE}" pid="8" name="display_urn:schemas-microsoft-com:office:office#Zatwierdzone_x0020_przez">
    <vt:lpwstr>Słomka Katarzyna</vt:lpwstr>
  </property>
  <property fmtid="{D5CDD505-2E9C-101B-9397-08002B2CF9AE}" pid="9" name="display_urn:schemas-microsoft-com:office:office#Autor_x0020_formularza">
    <vt:lpwstr>Słomka Katarzyna</vt:lpwstr>
  </property>
  <property fmtid="{D5CDD505-2E9C-101B-9397-08002B2CF9AE}" pid="10" name="Autor formularza">
    <vt:lpwstr>7524</vt:lpwstr>
  </property>
  <property fmtid="{D5CDD505-2E9C-101B-9397-08002B2CF9AE}" pid="11" name="display_urn:schemas-microsoft-com:office:office#Organizator0">
    <vt:lpwstr>Dąbrowska Krystyna</vt:lpwstr>
  </property>
  <property fmtid="{D5CDD505-2E9C-101B-9397-08002B2CF9AE}" pid="12" name="Grafik0">
    <vt:lpwstr>1835</vt:lpwstr>
  </property>
  <property fmtid="{D5CDD505-2E9C-101B-9397-08002B2CF9AE}" pid="13" name="Zalacznik">
    <vt:lpwstr>1.00000000000000</vt:lpwstr>
  </property>
  <property fmtid="{D5CDD505-2E9C-101B-9397-08002B2CF9AE}" pid="14" name="display_urn:schemas-microsoft-com:office:office#Grafik0">
    <vt:lpwstr>Formella Dawid</vt:lpwstr>
  </property>
  <property fmtid="{D5CDD505-2E9C-101B-9397-08002B2CF9AE}" pid="15" name="Organizator0">
    <vt:lpwstr>2186</vt:lpwstr>
  </property>
  <property fmtid="{D5CDD505-2E9C-101B-9397-08002B2CF9AE}" pid="16" name="Gabinet Prezesa0">
    <vt:lpwstr>4100</vt:lpwstr>
  </property>
  <property fmtid="{D5CDD505-2E9C-101B-9397-08002B2CF9AE}" pid="17" name="display_urn:schemas-microsoft-com:office:office#Wsp_x00f3__x0142_autor0">
    <vt:lpwstr>Jędrzejewska Barbara</vt:lpwstr>
  </property>
  <property fmtid="{D5CDD505-2E9C-101B-9397-08002B2CF9AE}" pid="18" name="Współautor0">
    <vt:lpwstr>3232</vt:lpwstr>
  </property>
  <property fmtid="{D5CDD505-2E9C-101B-9397-08002B2CF9AE}" pid="19" name="display_urn:schemas-microsoft-com:office:office#Gabinet_x0020_Prezesa0">
    <vt:lpwstr>Cymiński Łukasz</vt:lpwstr>
  </property>
  <property fmtid="{D5CDD505-2E9C-101B-9397-08002B2CF9AE}" pid="20" name="WidziOrganizator0">
    <vt:lpwstr>0</vt:lpwstr>
  </property>
  <property fmtid="{D5CDD505-2E9C-101B-9397-08002B2CF9AE}" pid="21" name="WidziGrafik0">
    <vt:lpwstr>0</vt:lpwstr>
  </property>
  <property fmtid="{D5CDD505-2E9C-101B-9397-08002B2CF9AE}" pid="22" name="WidziGP0">
    <vt:lpwstr>0</vt:lpwstr>
  </property>
  <property fmtid="{D5CDD505-2E9C-101B-9397-08002B2CF9AE}" pid="23" name="WidziAutor0">
    <vt:lpwstr>1</vt:lpwstr>
  </property>
  <property fmtid="{D5CDD505-2E9C-101B-9397-08002B2CF9AE}" pid="24" name="WidziWspółautor0">
    <vt:lpwstr>0</vt:lpwstr>
  </property>
  <property fmtid="{D5CDD505-2E9C-101B-9397-08002B2CF9AE}" pid="25" name="Zatwierdzone przez0">
    <vt:lpwstr>4066</vt:lpwstr>
  </property>
  <property fmtid="{D5CDD505-2E9C-101B-9397-08002B2CF9AE}" pid="26" name="display_urn:schemas-microsoft-com:office:office#Zatwierdzone_x0020_przez0">
    <vt:lpwstr>Wiśniewski Wojciech</vt:lpwstr>
  </property>
  <property fmtid="{D5CDD505-2E9C-101B-9397-08002B2CF9AE}" pid="27" name="display_urn:schemas-microsoft-com:office:office#MS">
    <vt:lpwstr>Mendin Anna</vt:lpwstr>
  </property>
  <property fmtid="{D5CDD505-2E9C-101B-9397-08002B2CF9AE}" pid="28" name="WorkflowChangePath">
    <vt:lpwstr>c6e16798-65c5-4745-bf40-a8733e071f70,4;a3f70003-793e-48bc-ac31-760ff6b227dd,5;a935fa3c-fc43-4d6d-9173-7eb6a35bd885,6;909a16bc-72a6-4581-b1e1-1f9a204bdaa3,9;a935fa3c-fc43-4d6d-9173-7eb6a35bd885,10;909a16bc-72a6-4581-b1e1-1f9a204bdaa3,11;c6e16798-65c5-4745-</vt:lpwstr>
  </property>
  <property fmtid="{D5CDD505-2E9C-101B-9397-08002B2CF9AE}" pid="29" name="Wiadomość">
    <vt:lpwstr/>
  </property>
</Properties>
</file>