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określenia tygodniowego obowiązkowego wymiaru godzin zajęć nauczycieli przedszkoli i innych placówek przedszkolnych, pracujących z grupami obejmującymi dzieci 6-letnie i dzieci młodsze, zatrudnionych w przedszkolach i szkołach podstawowych, dla których organem prowadzącym jest Gmina Domaradz projekt Uchwały Nr XXIX.170.2026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30 lipca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nieobecny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518">
    <w:multiLevelType w:val="hybridMultilevel"/>
    <w:lvl w:ilvl="0" w:tplc="75472893">
      <w:start w:val="1"/>
      <w:numFmt w:val="decimal"/>
      <w:lvlText w:val="%1."/>
      <w:lvlJc w:val="left"/>
      <w:pPr>
        <w:ind w:left="720" w:hanging="360"/>
      </w:pPr>
    </w:lvl>
    <w:lvl w:ilvl="1" w:tplc="75472893" w:tentative="1">
      <w:start w:val="1"/>
      <w:numFmt w:val="lowerLetter"/>
      <w:lvlText w:val="%2."/>
      <w:lvlJc w:val="left"/>
      <w:pPr>
        <w:ind w:left="1440" w:hanging="360"/>
      </w:pPr>
    </w:lvl>
    <w:lvl w:ilvl="2" w:tplc="75472893" w:tentative="1">
      <w:start w:val="1"/>
      <w:numFmt w:val="lowerRoman"/>
      <w:lvlText w:val="%3."/>
      <w:lvlJc w:val="right"/>
      <w:pPr>
        <w:ind w:left="2160" w:hanging="180"/>
      </w:pPr>
    </w:lvl>
    <w:lvl w:ilvl="3" w:tplc="75472893" w:tentative="1">
      <w:start w:val="1"/>
      <w:numFmt w:val="decimal"/>
      <w:lvlText w:val="%4."/>
      <w:lvlJc w:val="left"/>
      <w:pPr>
        <w:ind w:left="2880" w:hanging="360"/>
      </w:pPr>
    </w:lvl>
    <w:lvl w:ilvl="4" w:tplc="75472893" w:tentative="1">
      <w:start w:val="1"/>
      <w:numFmt w:val="lowerLetter"/>
      <w:lvlText w:val="%5."/>
      <w:lvlJc w:val="left"/>
      <w:pPr>
        <w:ind w:left="3600" w:hanging="360"/>
      </w:pPr>
    </w:lvl>
    <w:lvl w:ilvl="5" w:tplc="75472893" w:tentative="1">
      <w:start w:val="1"/>
      <w:numFmt w:val="lowerRoman"/>
      <w:lvlText w:val="%6."/>
      <w:lvlJc w:val="right"/>
      <w:pPr>
        <w:ind w:left="4320" w:hanging="180"/>
      </w:pPr>
    </w:lvl>
    <w:lvl w:ilvl="6" w:tplc="75472893" w:tentative="1">
      <w:start w:val="1"/>
      <w:numFmt w:val="decimal"/>
      <w:lvlText w:val="%7."/>
      <w:lvlJc w:val="left"/>
      <w:pPr>
        <w:ind w:left="5040" w:hanging="360"/>
      </w:pPr>
    </w:lvl>
    <w:lvl w:ilvl="7" w:tplc="75472893" w:tentative="1">
      <w:start w:val="1"/>
      <w:numFmt w:val="lowerLetter"/>
      <w:lvlText w:val="%8."/>
      <w:lvlJc w:val="left"/>
      <w:pPr>
        <w:ind w:left="5760" w:hanging="360"/>
      </w:pPr>
    </w:lvl>
    <w:lvl w:ilvl="8" w:tplc="75472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7">
    <w:multiLevelType w:val="hybridMultilevel"/>
    <w:lvl w:ilvl="0" w:tplc="31358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3517">
    <w:abstractNumId w:val="3517"/>
  </w:num>
  <w:num w:numId="3518">
    <w:abstractNumId w:val="3518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125177688" Type="http://schemas.microsoft.com/office/2011/relationships/commentsExtended" Target="commentsExtended.xml"/><Relationship Id="rId186761926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